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B2E29" w:rsidRPr="00597704" w:rsidTr="00B6789C">
        <w:tc>
          <w:tcPr>
            <w:tcW w:w="9180" w:type="dxa"/>
          </w:tcPr>
          <w:p w:rsidR="000B2E29" w:rsidRPr="00597704" w:rsidRDefault="000B2E29" w:rsidP="00B6789C">
            <w:pPr>
              <w:jc w:val="center"/>
              <w:rPr>
                <w:sz w:val="28"/>
                <w:szCs w:val="28"/>
              </w:rPr>
            </w:pPr>
          </w:p>
          <w:p w:rsidR="000B2E29" w:rsidRPr="00E27F97" w:rsidRDefault="00E27F97" w:rsidP="00E27F97">
            <w:pPr>
              <w:rPr>
                <w:snapToGrid w:val="0"/>
                <w:color w:val="BFBFBF" w:themeColor="background1" w:themeShade="BF"/>
                <w:sz w:val="28"/>
                <w:szCs w:val="28"/>
              </w:rPr>
            </w:pPr>
            <w:r>
              <w:rPr>
                <w:snapToGrid w:val="0"/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0B2E29" w:rsidRPr="00597704" w:rsidRDefault="000B2E29" w:rsidP="00B6789C">
            <w:pPr>
              <w:jc w:val="center"/>
              <w:rPr>
                <w:b/>
                <w:sz w:val="28"/>
                <w:szCs w:val="28"/>
              </w:rPr>
            </w:pPr>
          </w:p>
          <w:p w:rsidR="000B2E29" w:rsidRPr="00597704" w:rsidRDefault="000B2E29" w:rsidP="00B6789C">
            <w:pPr>
              <w:jc w:val="center"/>
              <w:rPr>
                <w:b/>
                <w:sz w:val="28"/>
                <w:szCs w:val="28"/>
              </w:rPr>
            </w:pPr>
          </w:p>
          <w:p w:rsidR="000B2E29" w:rsidRPr="00597704" w:rsidRDefault="000B2E29" w:rsidP="00B6789C">
            <w:pPr>
              <w:jc w:val="center"/>
              <w:rPr>
                <w:b/>
                <w:sz w:val="28"/>
                <w:szCs w:val="28"/>
              </w:rPr>
            </w:pPr>
          </w:p>
          <w:p w:rsidR="000B2E29" w:rsidRPr="00597704" w:rsidRDefault="000B2E29" w:rsidP="00B6789C">
            <w:pPr>
              <w:jc w:val="center"/>
              <w:rPr>
                <w:sz w:val="32"/>
                <w:szCs w:val="32"/>
              </w:rPr>
            </w:pPr>
            <w:r w:rsidRPr="005977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-971550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704">
              <w:rPr>
                <w:b/>
                <w:sz w:val="32"/>
                <w:szCs w:val="32"/>
              </w:rPr>
              <w:t>АДМИНИСТРАЦИЯ</w:t>
            </w:r>
          </w:p>
          <w:p w:rsidR="000B2E29" w:rsidRPr="00597704" w:rsidRDefault="000B2E29" w:rsidP="00B6789C">
            <w:pPr>
              <w:pStyle w:val="1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 xml:space="preserve">МУНИЦИПАЛЬНОГО РАЙОНА </w:t>
            </w:r>
          </w:p>
          <w:p w:rsidR="000B2E29" w:rsidRPr="00597704" w:rsidRDefault="000B2E29" w:rsidP="00B6789C">
            <w:pPr>
              <w:pStyle w:val="1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ПЕСТРАВСКИЙ</w:t>
            </w:r>
          </w:p>
          <w:p w:rsidR="000B2E29" w:rsidRPr="00597704" w:rsidRDefault="000B2E29" w:rsidP="00B6789C">
            <w:pPr>
              <w:jc w:val="center"/>
              <w:rPr>
                <w:b/>
                <w:sz w:val="32"/>
                <w:szCs w:val="32"/>
              </w:rPr>
            </w:pPr>
            <w:r w:rsidRPr="00597704">
              <w:rPr>
                <w:b/>
                <w:sz w:val="32"/>
                <w:szCs w:val="32"/>
              </w:rPr>
              <w:t>САМАРСКОЙ ОБЛАСТИ</w:t>
            </w:r>
          </w:p>
          <w:p w:rsidR="000B2E29" w:rsidRPr="008D0A58" w:rsidRDefault="000B2E29" w:rsidP="00B6789C">
            <w:pPr>
              <w:jc w:val="center"/>
              <w:rPr>
                <w:sz w:val="28"/>
                <w:szCs w:val="32"/>
              </w:rPr>
            </w:pPr>
          </w:p>
          <w:p w:rsidR="000B2E29" w:rsidRDefault="000B2E29" w:rsidP="00B6789C">
            <w:pPr>
              <w:jc w:val="center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ПОСТАНОВЛЕНИЕ</w:t>
            </w:r>
          </w:p>
          <w:p w:rsidR="000B2E29" w:rsidRPr="008D0A58" w:rsidRDefault="000B2E29" w:rsidP="00B6789C">
            <w:pPr>
              <w:jc w:val="center"/>
              <w:rPr>
                <w:sz w:val="28"/>
                <w:szCs w:val="32"/>
              </w:rPr>
            </w:pPr>
          </w:p>
          <w:p w:rsidR="000B2E29" w:rsidRPr="00326B0C" w:rsidRDefault="000B2E29" w:rsidP="00B6789C">
            <w:pPr>
              <w:jc w:val="center"/>
              <w:rPr>
                <w:sz w:val="28"/>
                <w:szCs w:val="28"/>
              </w:rPr>
            </w:pPr>
            <w:r w:rsidRPr="00326B0C">
              <w:rPr>
                <w:sz w:val="28"/>
                <w:szCs w:val="28"/>
              </w:rPr>
              <w:t>от______________№________</w:t>
            </w:r>
          </w:p>
          <w:p w:rsidR="000B2E29" w:rsidRPr="005958EA" w:rsidRDefault="000B2E29" w:rsidP="00B6789C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2E29" w:rsidRPr="00597704" w:rsidRDefault="000B2E29" w:rsidP="000B2E29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Об утверждении муниципальной программы</w:t>
      </w:r>
    </w:p>
    <w:p w:rsidR="000B2E29" w:rsidRPr="00597704" w:rsidRDefault="000B2E29" w:rsidP="000B2E29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мер по противодействию незаконному обороту наркотических средств и  профилактике наркомании в муниципальном районе Пест</w:t>
      </w:r>
      <w:r>
        <w:rPr>
          <w:sz w:val="28"/>
          <w:szCs w:val="28"/>
        </w:rPr>
        <w:t>равский Самарской области на 2020 - 2022</w:t>
      </w:r>
      <w:r w:rsidRPr="00597704">
        <w:rPr>
          <w:sz w:val="28"/>
          <w:szCs w:val="28"/>
        </w:rPr>
        <w:t xml:space="preserve"> годы</w:t>
      </w:r>
    </w:p>
    <w:p w:rsidR="000B2E29" w:rsidRPr="00597704" w:rsidRDefault="000B2E29" w:rsidP="00E27F97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97704">
        <w:rPr>
          <w:rFonts w:eastAsia="Calibri"/>
          <w:sz w:val="28"/>
          <w:szCs w:val="28"/>
        </w:rPr>
        <w:t xml:space="preserve"> целях реализации мер по противодействию незаконному обороту наркотических средств и профилактике наркомании населения на территории муниципального района Пестравский</w:t>
      </w:r>
      <w:r>
        <w:rPr>
          <w:rFonts w:eastAsia="Calibri"/>
          <w:sz w:val="28"/>
          <w:szCs w:val="28"/>
        </w:rPr>
        <w:t xml:space="preserve"> Самарской области, в</w:t>
      </w:r>
      <w:r w:rsidRPr="00597704">
        <w:rPr>
          <w:rFonts w:eastAsia="Calibri"/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</w:t>
      </w:r>
      <w:r w:rsidRPr="00597704">
        <w:rPr>
          <w:sz w:val="28"/>
          <w:szCs w:val="28"/>
        </w:rPr>
        <w:t>аконом от 08.01.1998 №</w:t>
      </w:r>
      <w:r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 xml:space="preserve">3-ФЗ "О наркотических средствах и психотропных веществах", </w:t>
      </w:r>
      <w:hyperlink r:id="rId7" w:history="1">
        <w:r w:rsidRPr="00597704">
          <w:rPr>
            <w:rFonts w:eastAsia="Calibri"/>
            <w:sz w:val="28"/>
            <w:szCs w:val="28"/>
          </w:rPr>
          <w:t>Указом</w:t>
        </w:r>
      </w:hyperlink>
      <w:r w:rsidRPr="00597704">
        <w:rPr>
          <w:rFonts w:eastAsia="Calibri"/>
          <w:sz w:val="28"/>
          <w:szCs w:val="28"/>
        </w:rPr>
        <w:t xml:space="preserve"> Президента Российской Федерации от</w:t>
      </w:r>
      <w:r>
        <w:rPr>
          <w:rFonts w:eastAsia="Calibri"/>
          <w:sz w:val="28"/>
          <w:szCs w:val="28"/>
        </w:rPr>
        <w:t xml:space="preserve"> 18.10.2007 №</w:t>
      </w:r>
      <w:r w:rsidRPr="00597704">
        <w:rPr>
          <w:rFonts w:eastAsia="Calibri"/>
          <w:sz w:val="28"/>
          <w:szCs w:val="28"/>
        </w:rPr>
        <w:t xml:space="preserve">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97704">
        <w:rPr>
          <w:rFonts w:eastAsia="Calibri"/>
          <w:sz w:val="28"/>
          <w:szCs w:val="28"/>
        </w:rPr>
        <w:t>прекурсоров</w:t>
      </w:r>
      <w:proofErr w:type="spellEnd"/>
      <w:r w:rsidRPr="00597704">
        <w:rPr>
          <w:rFonts w:eastAsia="Calibri"/>
          <w:sz w:val="28"/>
          <w:szCs w:val="28"/>
        </w:rPr>
        <w:t xml:space="preserve">", </w:t>
      </w:r>
      <w:r w:rsidRPr="00597704">
        <w:rPr>
          <w:sz w:val="28"/>
          <w:szCs w:val="28"/>
        </w:rPr>
        <w:t>Законом Самарской области от 12.12.2011 №</w:t>
      </w:r>
      <w:r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144-ГД "О профилактике наркомании и токсикомании в Самарской области"</w:t>
      </w:r>
      <w:r>
        <w:rPr>
          <w:sz w:val="28"/>
          <w:szCs w:val="28"/>
        </w:rPr>
        <w:t>,</w:t>
      </w:r>
      <w:r w:rsidRPr="00597704">
        <w:rPr>
          <w:rFonts w:eastAsia="Calibri"/>
          <w:sz w:val="28"/>
          <w:szCs w:val="28"/>
        </w:rPr>
        <w:t xml:space="preserve"> р</w:t>
      </w:r>
      <w:r w:rsidRPr="00597704">
        <w:rPr>
          <w:sz w:val="28"/>
          <w:szCs w:val="28"/>
        </w:rPr>
        <w:t>уководствуясь статьями 4</w:t>
      </w:r>
      <w:r>
        <w:rPr>
          <w:sz w:val="28"/>
          <w:szCs w:val="28"/>
        </w:rPr>
        <w:t>1</w:t>
      </w:r>
      <w:r w:rsidRPr="00597704">
        <w:rPr>
          <w:sz w:val="28"/>
          <w:szCs w:val="28"/>
        </w:rPr>
        <w:t>, 4</w:t>
      </w:r>
      <w:r>
        <w:rPr>
          <w:sz w:val="28"/>
          <w:szCs w:val="28"/>
        </w:rPr>
        <w:t>3</w:t>
      </w:r>
      <w:r w:rsidRPr="00597704">
        <w:rPr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ПОСТАНОВЛЯЕТ: </w:t>
      </w:r>
    </w:p>
    <w:p w:rsidR="000B2E29" w:rsidRPr="00597704" w:rsidRDefault="000B2E29" w:rsidP="000B2E2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Утвердить прилагаемую муниципальную программу мер по противодействию незаконному обороту наркотических средств и профилактике наркомании в муниципальном районе Пест</w:t>
      </w:r>
      <w:r>
        <w:rPr>
          <w:sz w:val="28"/>
          <w:szCs w:val="28"/>
        </w:rPr>
        <w:t>равский Самарской области на 2020 - 2022</w:t>
      </w:r>
      <w:r w:rsidRPr="00597704">
        <w:rPr>
          <w:sz w:val="28"/>
          <w:szCs w:val="28"/>
        </w:rPr>
        <w:t xml:space="preserve"> годы.</w:t>
      </w:r>
    </w:p>
    <w:p w:rsidR="000B2E29" w:rsidRPr="00597704" w:rsidRDefault="000B2E29" w:rsidP="000B2E2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9770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597704">
        <w:rPr>
          <w:sz w:val="28"/>
          <w:szCs w:val="28"/>
        </w:rPr>
        <w:t xml:space="preserve"> постановление в районной газете "Степь" и разместить на официальном Интернет-сайте муниципального района Пестравский. </w:t>
      </w:r>
    </w:p>
    <w:p w:rsidR="000B2E29" w:rsidRPr="0095447E" w:rsidRDefault="000B2E29" w:rsidP="000B2E2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597704">
        <w:rPr>
          <w:sz w:val="28"/>
          <w:szCs w:val="28"/>
        </w:rPr>
        <w:t>за</w:t>
      </w:r>
      <w:proofErr w:type="gramEnd"/>
      <w:r w:rsidRPr="0059770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8C55B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C55B1">
        <w:rPr>
          <w:sz w:val="28"/>
          <w:szCs w:val="28"/>
        </w:rPr>
        <w:t xml:space="preserve"> Главы муниципального района </w:t>
      </w:r>
      <w:proofErr w:type="spellStart"/>
      <w:r w:rsidRPr="008C55B1">
        <w:rPr>
          <w:sz w:val="28"/>
          <w:szCs w:val="28"/>
        </w:rPr>
        <w:t>Пестравский</w:t>
      </w:r>
      <w:proofErr w:type="spellEnd"/>
      <w:r w:rsidRPr="008C55B1">
        <w:rPr>
          <w:sz w:val="28"/>
          <w:szCs w:val="28"/>
        </w:rPr>
        <w:t xml:space="preserve"> по вопросам общественной безопасности</w:t>
      </w:r>
      <w:r>
        <w:rPr>
          <w:sz w:val="28"/>
          <w:szCs w:val="28"/>
        </w:rPr>
        <w:t>,</w:t>
      </w:r>
      <w:r w:rsidRPr="008C55B1">
        <w:rPr>
          <w:sz w:val="28"/>
          <w:szCs w:val="28"/>
        </w:rPr>
        <w:t xml:space="preserve"> правопорядка и противодействия коррупции</w:t>
      </w:r>
      <w:r w:rsidRPr="00597704">
        <w:rPr>
          <w:sz w:val="28"/>
          <w:szCs w:val="28"/>
        </w:rPr>
        <w:t xml:space="preserve"> (В.А.</w:t>
      </w:r>
      <w:r>
        <w:rPr>
          <w:sz w:val="28"/>
          <w:szCs w:val="28"/>
        </w:rPr>
        <w:t xml:space="preserve"> </w:t>
      </w:r>
      <w:proofErr w:type="spellStart"/>
      <w:r w:rsidRPr="00597704">
        <w:rPr>
          <w:sz w:val="28"/>
          <w:szCs w:val="28"/>
        </w:rPr>
        <w:t>Семдянов</w:t>
      </w:r>
      <w:proofErr w:type="spellEnd"/>
      <w:r w:rsidRPr="00597704">
        <w:rPr>
          <w:sz w:val="28"/>
          <w:szCs w:val="28"/>
        </w:rPr>
        <w:t>).</w:t>
      </w:r>
    </w:p>
    <w:p w:rsidR="000B2E29" w:rsidRDefault="000B2E29" w:rsidP="000B2E29">
      <w:pPr>
        <w:rPr>
          <w:sz w:val="28"/>
          <w:szCs w:val="28"/>
        </w:rPr>
      </w:pPr>
    </w:p>
    <w:p w:rsidR="00E27F97" w:rsidRDefault="00E27F97" w:rsidP="000B2E29">
      <w:pPr>
        <w:rPr>
          <w:sz w:val="28"/>
          <w:szCs w:val="28"/>
        </w:rPr>
      </w:pPr>
    </w:p>
    <w:p w:rsidR="000B2E29" w:rsidRPr="00597704" w:rsidRDefault="000B2E29" w:rsidP="000B2E29">
      <w:pPr>
        <w:rPr>
          <w:sz w:val="28"/>
          <w:szCs w:val="28"/>
        </w:rPr>
      </w:pPr>
      <w:r w:rsidRPr="0059770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97704">
        <w:rPr>
          <w:sz w:val="28"/>
          <w:szCs w:val="28"/>
        </w:rPr>
        <w:t xml:space="preserve"> муниципального района </w:t>
      </w:r>
    </w:p>
    <w:p w:rsidR="000B2E29" w:rsidRDefault="000B2E29" w:rsidP="000B2E29">
      <w:pPr>
        <w:rPr>
          <w:sz w:val="28"/>
          <w:szCs w:val="28"/>
        </w:rPr>
      </w:pPr>
      <w:proofErr w:type="spellStart"/>
      <w:r w:rsidRPr="00597704">
        <w:rPr>
          <w:sz w:val="28"/>
          <w:szCs w:val="28"/>
        </w:rPr>
        <w:t>Пестравский</w:t>
      </w:r>
      <w:proofErr w:type="spellEnd"/>
      <w:r w:rsidRPr="0059770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А.П. </w:t>
      </w:r>
      <w:proofErr w:type="spellStart"/>
      <w:r>
        <w:rPr>
          <w:sz w:val="28"/>
          <w:szCs w:val="28"/>
        </w:rPr>
        <w:t>Любаев</w:t>
      </w:r>
      <w:proofErr w:type="spellEnd"/>
    </w:p>
    <w:p w:rsidR="00E27F97" w:rsidRDefault="00E27F97" w:rsidP="000B2E29">
      <w:pPr>
        <w:rPr>
          <w:sz w:val="28"/>
          <w:szCs w:val="28"/>
        </w:rPr>
      </w:pPr>
    </w:p>
    <w:p w:rsidR="000B2E29" w:rsidRDefault="000B2E29" w:rsidP="000B2E29">
      <w:r>
        <w:t>Казанцева Т.А.</w:t>
      </w:r>
    </w:p>
    <w:p w:rsidR="000B2E29" w:rsidRPr="00F24642" w:rsidRDefault="000B2E29" w:rsidP="000B2E29">
      <w:pPr>
        <w:rPr>
          <w:sz w:val="22"/>
          <w:szCs w:val="22"/>
        </w:rPr>
      </w:pPr>
      <w:r w:rsidRPr="00F24642">
        <w:rPr>
          <w:sz w:val="22"/>
          <w:szCs w:val="22"/>
        </w:rPr>
        <w:t>Шаталова Е.В. 8(846)7422247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lastRenderedPageBreak/>
        <w:t>Приложение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к постановлению </w:t>
      </w:r>
      <w:r w:rsidRPr="0095447E">
        <w:rPr>
          <w:spacing w:val="2"/>
          <w:position w:val="2"/>
          <w:sz w:val="28"/>
          <w:szCs w:val="28"/>
        </w:rPr>
        <w:t>администрации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   муниципального </w:t>
      </w:r>
      <w:r w:rsidRPr="0095447E">
        <w:rPr>
          <w:spacing w:val="2"/>
          <w:position w:val="2"/>
          <w:sz w:val="28"/>
          <w:szCs w:val="28"/>
        </w:rPr>
        <w:t>района Пестравский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</w:t>
      </w:r>
      <w:r w:rsidRPr="0095447E">
        <w:rPr>
          <w:spacing w:val="2"/>
          <w:position w:val="2"/>
          <w:sz w:val="28"/>
          <w:szCs w:val="28"/>
        </w:rPr>
        <w:t>Самарской области</w:t>
      </w:r>
    </w:p>
    <w:p w:rsidR="000B2E29" w:rsidRPr="0095447E" w:rsidRDefault="000B2E29" w:rsidP="000B2E29">
      <w:pPr>
        <w:jc w:val="right"/>
        <w:rPr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от_______________2019 </w:t>
      </w:r>
      <w:r w:rsidRPr="0095447E">
        <w:rPr>
          <w:spacing w:val="2"/>
          <w:position w:val="2"/>
          <w:sz w:val="28"/>
          <w:szCs w:val="28"/>
        </w:rPr>
        <w:t xml:space="preserve">г. №____ </w:t>
      </w:r>
    </w:p>
    <w:p w:rsidR="000B2E29" w:rsidRPr="0095447E" w:rsidRDefault="000B2E29" w:rsidP="000B2E29">
      <w:pPr>
        <w:rPr>
          <w:rFonts w:ascii="Calibri" w:hAnsi="Calibri"/>
          <w:b/>
          <w:sz w:val="28"/>
          <w:szCs w:val="28"/>
        </w:rPr>
      </w:pPr>
    </w:p>
    <w:p w:rsidR="000B2E29" w:rsidRPr="0095447E" w:rsidRDefault="000B2E29" w:rsidP="000B2E29">
      <w:pPr>
        <w:jc w:val="center"/>
        <w:rPr>
          <w:b/>
          <w:sz w:val="28"/>
          <w:szCs w:val="28"/>
        </w:rPr>
      </w:pPr>
    </w:p>
    <w:p w:rsidR="000B2E29" w:rsidRPr="0095447E" w:rsidRDefault="000B2E29" w:rsidP="000B2E29">
      <w:pPr>
        <w:jc w:val="center"/>
        <w:rPr>
          <w:b/>
          <w:sz w:val="28"/>
          <w:szCs w:val="28"/>
        </w:rPr>
      </w:pPr>
      <w:r w:rsidRPr="0095447E">
        <w:rPr>
          <w:b/>
          <w:sz w:val="28"/>
          <w:szCs w:val="28"/>
        </w:rPr>
        <w:t>Паспорт  муниципальной программы мер по противодействию незаконному обороту наркотических средств и профилактике наркомании в муниципальном  районе Пест</w:t>
      </w:r>
      <w:r>
        <w:rPr>
          <w:b/>
          <w:sz w:val="28"/>
          <w:szCs w:val="28"/>
        </w:rPr>
        <w:t>равский Самарской области на 2020 - 2022 годы</w:t>
      </w:r>
    </w:p>
    <w:p w:rsidR="000B2E29" w:rsidRPr="0095447E" w:rsidRDefault="000B2E29" w:rsidP="000B2E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</w:t>
            </w:r>
            <w:r w:rsidRPr="007D37CB">
              <w:rPr>
                <w:sz w:val="28"/>
                <w:szCs w:val="28"/>
              </w:rPr>
              <w:t>на 2020 - 2022 годы.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95447E">
              <w:rPr>
                <w:sz w:val="28"/>
                <w:szCs w:val="28"/>
              </w:rPr>
              <w:t>У «Управление культуры, молодежн</w:t>
            </w:r>
            <w:r>
              <w:rPr>
                <w:sz w:val="28"/>
                <w:szCs w:val="28"/>
              </w:rPr>
              <w:t>ой политики</w:t>
            </w:r>
            <w:r w:rsidRPr="0095447E">
              <w:rPr>
                <w:sz w:val="28"/>
                <w:szCs w:val="28"/>
              </w:rPr>
              <w:t xml:space="preserve"> и спорта муниципального район</w:t>
            </w:r>
            <w:r>
              <w:rPr>
                <w:sz w:val="28"/>
                <w:szCs w:val="28"/>
              </w:rPr>
              <w:t>а Пестравский</w:t>
            </w:r>
            <w:r w:rsidRPr="0095447E">
              <w:rPr>
                <w:sz w:val="28"/>
                <w:szCs w:val="28"/>
              </w:rPr>
              <w:t>»</w:t>
            </w:r>
          </w:p>
        </w:tc>
      </w:tr>
      <w:tr w:rsidR="000B2E29" w:rsidRPr="0095447E" w:rsidTr="00E27F97">
        <w:trPr>
          <w:trHeight w:val="7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47E">
              <w:rPr>
                <w:sz w:val="28"/>
                <w:szCs w:val="28"/>
              </w:rPr>
              <w:t>ГБУЗ СО "</w:t>
            </w:r>
            <w:proofErr w:type="spellStart"/>
            <w:r w:rsidRPr="0095447E">
              <w:rPr>
                <w:sz w:val="28"/>
                <w:szCs w:val="28"/>
              </w:rPr>
              <w:t>Пестрав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ЦРБ" (по согласованию); 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95447E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муниципального района Пестравский Самарской области (далее </w:t>
            </w:r>
            <w:r>
              <w:rPr>
                <w:sz w:val="28"/>
                <w:szCs w:val="28"/>
              </w:rPr>
              <w:t xml:space="preserve">- </w:t>
            </w:r>
            <w:r w:rsidRPr="0095447E">
              <w:rPr>
                <w:sz w:val="28"/>
                <w:szCs w:val="28"/>
              </w:rPr>
              <w:t xml:space="preserve">КДН); </w:t>
            </w:r>
          </w:p>
          <w:p w:rsidR="000B2E29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</w:t>
            </w:r>
            <w:r w:rsidRPr="0095447E">
              <w:rPr>
                <w:sz w:val="28"/>
                <w:szCs w:val="28"/>
              </w:rPr>
              <w:t>У «Управление культуры, молодежной поли</w:t>
            </w:r>
            <w:r>
              <w:rPr>
                <w:sz w:val="28"/>
                <w:szCs w:val="28"/>
              </w:rPr>
              <w:t>тики</w:t>
            </w:r>
            <w:r w:rsidRPr="0095447E">
              <w:rPr>
                <w:sz w:val="28"/>
                <w:szCs w:val="28"/>
              </w:rPr>
              <w:t xml:space="preserve"> и спорта муниципального район</w:t>
            </w:r>
            <w:r>
              <w:rPr>
                <w:sz w:val="28"/>
                <w:szCs w:val="28"/>
              </w:rPr>
              <w:t>а Пестравский» (далее -  МБУ УКМП</w:t>
            </w:r>
            <w:r w:rsidRPr="0095447E">
              <w:rPr>
                <w:sz w:val="28"/>
                <w:szCs w:val="28"/>
              </w:rPr>
              <w:t>С);</w:t>
            </w:r>
          </w:p>
          <w:p w:rsidR="000B2E29" w:rsidRPr="0095447E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ГК</w:t>
            </w:r>
            <w:r>
              <w:rPr>
                <w:sz w:val="28"/>
                <w:szCs w:val="28"/>
              </w:rPr>
              <w:t>У СО КЦСОН Юго-западного округа</w:t>
            </w:r>
            <w:r w:rsidRPr="0095447E">
              <w:rPr>
                <w:sz w:val="28"/>
                <w:szCs w:val="28"/>
              </w:rPr>
              <w:t xml:space="preserve"> (по согласованию); </w:t>
            </w:r>
          </w:p>
          <w:p w:rsidR="000B2E29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5447E">
              <w:rPr>
                <w:sz w:val="28"/>
                <w:szCs w:val="28"/>
              </w:rPr>
              <w:t>МКУ Отдел опеки, попечительства и демографии муниципального райо</w:t>
            </w:r>
            <w:r>
              <w:rPr>
                <w:sz w:val="28"/>
                <w:szCs w:val="28"/>
              </w:rPr>
              <w:t>на Пестравский</w:t>
            </w:r>
            <w:r w:rsidRPr="0095447E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-</w:t>
            </w:r>
            <w:r w:rsidRPr="0095447E">
              <w:rPr>
                <w:sz w:val="28"/>
                <w:szCs w:val="28"/>
              </w:rPr>
              <w:t xml:space="preserve"> МКУ Отдел опеки, </w:t>
            </w:r>
            <w:r>
              <w:rPr>
                <w:sz w:val="28"/>
                <w:szCs w:val="28"/>
              </w:rPr>
              <w:t>попечительства и демографии);</w:t>
            </w:r>
          </w:p>
          <w:p w:rsidR="000B2E29" w:rsidRPr="0095447E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47E">
              <w:rPr>
                <w:sz w:val="28"/>
                <w:szCs w:val="28"/>
              </w:rPr>
              <w:t xml:space="preserve">МАУ «Редакция газеты «Степь» муниципального района Пестравский Самарской области» (далее </w:t>
            </w:r>
            <w:r>
              <w:rPr>
                <w:sz w:val="28"/>
                <w:szCs w:val="28"/>
              </w:rPr>
              <w:t>-</w:t>
            </w:r>
            <w:r w:rsidRPr="0095447E">
              <w:rPr>
                <w:sz w:val="28"/>
                <w:szCs w:val="28"/>
              </w:rPr>
              <w:t xml:space="preserve"> газета «Степь»);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Пестравский территориальный отдел образования Юго-Западного управления министерства образования и науки Самарской области (далее </w:t>
            </w:r>
            <w:r>
              <w:rPr>
                <w:sz w:val="28"/>
                <w:szCs w:val="28"/>
              </w:rPr>
              <w:t>-</w:t>
            </w:r>
            <w:r w:rsidRPr="0095447E">
              <w:rPr>
                <w:sz w:val="28"/>
                <w:szCs w:val="28"/>
              </w:rPr>
              <w:t xml:space="preserve"> отдел образования) (по согласованию);</w:t>
            </w:r>
          </w:p>
          <w:p w:rsidR="000B2E29" w:rsidRPr="0095447E" w:rsidRDefault="00B6789C" w:rsidP="00B6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</w:t>
            </w:r>
            <w:r w:rsidR="000B2E29" w:rsidRPr="0095447E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ьских поселений</w:t>
            </w:r>
            <w:r w:rsidR="000B2E29" w:rsidRPr="0095447E">
              <w:rPr>
                <w:sz w:val="28"/>
                <w:szCs w:val="28"/>
              </w:rPr>
              <w:t xml:space="preserve"> муниципального района Пестравский Самарской области (далее </w:t>
            </w:r>
            <w:r w:rsidR="000B2E29">
              <w:rPr>
                <w:sz w:val="28"/>
                <w:szCs w:val="28"/>
              </w:rPr>
              <w:t>-</w:t>
            </w:r>
            <w:r w:rsidR="000B2E29" w:rsidRPr="00954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0B2E29" w:rsidRPr="0095447E">
              <w:rPr>
                <w:sz w:val="28"/>
                <w:szCs w:val="28"/>
              </w:rPr>
              <w:t xml:space="preserve"> </w:t>
            </w:r>
            <w:r w:rsidR="000B2E29">
              <w:rPr>
                <w:sz w:val="28"/>
                <w:szCs w:val="28"/>
              </w:rPr>
              <w:t xml:space="preserve">сельских </w:t>
            </w:r>
            <w:r w:rsidR="000B2E29" w:rsidRPr="0095447E">
              <w:rPr>
                <w:sz w:val="28"/>
                <w:szCs w:val="28"/>
              </w:rPr>
              <w:t>поселений) (по согласованию);</w:t>
            </w:r>
          </w:p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- О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тделени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 xml:space="preserve"> МВД России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Пестравск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ому району</w:t>
            </w:r>
            <w:r w:rsidRPr="0095447E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- О</w:t>
            </w:r>
            <w:r w:rsidRPr="0095447E">
              <w:rPr>
                <w:sz w:val="28"/>
                <w:szCs w:val="28"/>
              </w:rPr>
              <w:t>тделение МВД) (по согласованию).</w:t>
            </w:r>
          </w:p>
        </w:tc>
      </w:tr>
      <w:tr w:rsidR="000B2E29" w:rsidRPr="0095447E" w:rsidTr="00B6789C">
        <w:trPr>
          <w:trHeight w:val="2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 xml:space="preserve">- снижение уровня незаконного потребления наркотических средств, психотропных веществ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снижение количества преступлений, связанных с незаконным оборотом наркотических средств и психотропных веществ.</w:t>
            </w:r>
          </w:p>
        </w:tc>
      </w:tr>
      <w:tr w:rsidR="000B2E29" w:rsidRPr="0095447E" w:rsidTr="00B6789C">
        <w:trPr>
          <w:trHeight w:val="39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профилактика распространения наркомании и  связанных с ней  правонарушений;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совершенствование системы выявления, лечения и реабилитации лиц, больных наркоманией;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 xml:space="preserve">- организация </w:t>
            </w:r>
            <w:proofErr w:type="gramStart"/>
            <w:r w:rsidRPr="0095447E">
              <w:t>взаимодействия субъектов профилактики наркомании муниципального района</w:t>
            </w:r>
            <w:proofErr w:type="gramEnd"/>
            <w:r w:rsidRPr="0095447E">
              <w:t xml:space="preserve"> Пестравский,  в том числе правоохранительных органов;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0B2E29" w:rsidRPr="0095447E" w:rsidRDefault="000B2E29" w:rsidP="00E27F97">
            <w:pPr>
              <w:pStyle w:val="ConsPlusCell"/>
              <w:jc w:val="both"/>
            </w:pPr>
            <w:r w:rsidRPr="0095447E">
              <w:t>- подготовка и повышение квалификации специалистов субъектов профилактики и лечения наркомании.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Профилактика наркомании на территории муниципального района Пестравский.  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Индикаторы: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95447E">
              <w:t xml:space="preserve"> - уровень незаконного потребления наркотических средств, психотропных веществ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</w:t>
            </w:r>
            <w:proofErr w:type="spellStart"/>
            <w:r w:rsidRPr="0095447E">
              <w:t>Пестравский</w:t>
            </w:r>
            <w:proofErr w:type="spellEnd"/>
            <w:r>
              <w:t>,</w:t>
            </w:r>
            <w:r w:rsidRPr="0095447E">
              <w:t xml:space="preserve"> снижение до</w:t>
            </w:r>
            <w:r w:rsidRPr="00147CDE">
              <w:t>: 2020</w:t>
            </w:r>
            <w:r w:rsidR="00E27F97">
              <w:t xml:space="preserve"> </w:t>
            </w:r>
            <w:r w:rsidRPr="00147CDE">
              <w:t>г. до 0,</w:t>
            </w:r>
            <w:r>
              <w:t>17</w:t>
            </w:r>
            <w:r w:rsidRPr="00147CDE">
              <w:t>%;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147CDE">
              <w:t xml:space="preserve">                      2021</w:t>
            </w:r>
            <w:r w:rsidR="00E27F97">
              <w:t xml:space="preserve"> </w:t>
            </w:r>
            <w:r w:rsidRPr="00147CDE">
              <w:t>г. до 0,</w:t>
            </w:r>
            <w:r>
              <w:t>1</w:t>
            </w:r>
            <w:r w:rsidRPr="00147CDE">
              <w:t>%;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147CDE">
              <w:t xml:space="preserve">                      2022</w:t>
            </w:r>
            <w:r w:rsidR="00E27F97">
              <w:t xml:space="preserve"> </w:t>
            </w:r>
            <w:r w:rsidRPr="00147CDE">
              <w:t xml:space="preserve">г. </w:t>
            </w:r>
            <w:r>
              <w:t>до 0,07</w:t>
            </w:r>
            <w:r w:rsidRPr="00147CDE">
              <w:t>%.</w:t>
            </w:r>
          </w:p>
          <w:p w:rsidR="000B2E29" w:rsidRDefault="000B2E29" w:rsidP="00B6789C">
            <w:pPr>
              <w:pStyle w:val="ConsPlusCell"/>
              <w:jc w:val="both"/>
            </w:pPr>
            <w:r w:rsidRPr="0095447E">
              <w:t xml:space="preserve">- доля преступлений, связанных  с незаконным  оборотом  наркотических средств и психотропных  веществ в общем количестве  преступлений, совершенных на территории муниципального района Пестравский, 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95447E">
              <w:t xml:space="preserve">снижение до: </w:t>
            </w:r>
            <w:r>
              <w:t xml:space="preserve"> </w:t>
            </w:r>
            <w:r w:rsidRPr="00147CDE">
              <w:t>2020</w:t>
            </w:r>
            <w:r w:rsidR="0033571F">
              <w:t xml:space="preserve"> </w:t>
            </w:r>
            <w:r w:rsidRPr="00147CDE">
              <w:t>г. до 0,</w:t>
            </w:r>
            <w:r>
              <w:t>03</w:t>
            </w:r>
            <w:r w:rsidRPr="00147CDE">
              <w:t>%;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147CDE">
              <w:t xml:space="preserve">                       2021</w:t>
            </w:r>
            <w:r w:rsidR="0033571F">
              <w:t xml:space="preserve"> </w:t>
            </w:r>
            <w:r w:rsidRPr="00147CDE">
              <w:t>г. до 0,0</w:t>
            </w:r>
            <w:r>
              <w:t>3</w:t>
            </w:r>
            <w:r w:rsidRPr="00147CDE">
              <w:t>%;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147CDE">
              <w:t xml:space="preserve">                       2022</w:t>
            </w:r>
            <w:r w:rsidR="0033571F">
              <w:t xml:space="preserve"> </w:t>
            </w:r>
            <w:r w:rsidRPr="00147CDE">
              <w:t>г. до 0,03%.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Планы мероприятий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Планы мероприятий у</w:t>
            </w:r>
            <w:r w:rsidRPr="0095447E">
              <w:rPr>
                <w:sz w:val="28"/>
                <w:szCs w:val="28"/>
              </w:rPr>
              <w:t xml:space="preserve">казаны  в разделе </w:t>
            </w:r>
            <w:r>
              <w:rPr>
                <w:sz w:val="28"/>
                <w:szCs w:val="28"/>
              </w:rPr>
              <w:t>3</w:t>
            </w:r>
            <w:r w:rsidRPr="0095447E">
              <w:rPr>
                <w:sz w:val="28"/>
                <w:szCs w:val="28"/>
              </w:rPr>
              <w:t xml:space="preserve"> настоящей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5447E">
              <w:rPr>
                <w:sz w:val="28"/>
                <w:szCs w:val="28"/>
              </w:rPr>
              <w:t>программы.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начало - январь 2020</w:t>
            </w:r>
            <w:r w:rsidRPr="00954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года; </w:t>
            </w:r>
            <w:r>
              <w:rPr>
                <w:sz w:val="28"/>
                <w:szCs w:val="28"/>
              </w:rPr>
              <w:br/>
              <w:t>- окончание - декабрь 2022</w:t>
            </w:r>
            <w:r w:rsidRPr="0095447E">
              <w:rPr>
                <w:sz w:val="28"/>
                <w:szCs w:val="28"/>
              </w:rPr>
              <w:t xml:space="preserve"> года, муниципальная программа реализуется в один этап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Общий объем финансирования муниципа</w:t>
            </w:r>
            <w:r>
              <w:rPr>
                <w:sz w:val="28"/>
                <w:szCs w:val="28"/>
              </w:rPr>
              <w:t>льной программы составляет – 192</w:t>
            </w:r>
            <w:r w:rsidRPr="0095447E">
              <w:rPr>
                <w:sz w:val="28"/>
                <w:szCs w:val="28"/>
              </w:rPr>
              <w:t> 000 рублей – из районного бюджета, в том числе:</w:t>
            </w:r>
          </w:p>
          <w:p w:rsidR="000B2E29" w:rsidRPr="00147CDE" w:rsidRDefault="000B2E29" w:rsidP="00B6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7CDE">
              <w:rPr>
                <w:sz w:val="28"/>
                <w:szCs w:val="28"/>
              </w:rPr>
              <w:t xml:space="preserve">- в 2020 году </w:t>
            </w:r>
            <w:r>
              <w:rPr>
                <w:sz w:val="28"/>
                <w:szCs w:val="28"/>
              </w:rPr>
              <w:t>– 64</w:t>
            </w:r>
            <w:r w:rsidRPr="00147CDE">
              <w:rPr>
                <w:sz w:val="28"/>
                <w:szCs w:val="28"/>
              </w:rPr>
              <w:t> 000 рублей.</w:t>
            </w:r>
          </w:p>
          <w:p w:rsidR="000B2E29" w:rsidRPr="00147CDE" w:rsidRDefault="000B2E29" w:rsidP="00B6789C">
            <w:pPr>
              <w:jc w:val="both"/>
              <w:rPr>
                <w:sz w:val="28"/>
                <w:szCs w:val="28"/>
              </w:rPr>
            </w:pPr>
            <w:r w:rsidRPr="00147CDE">
              <w:rPr>
                <w:sz w:val="28"/>
                <w:szCs w:val="28"/>
              </w:rPr>
              <w:t xml:space="preserve">   - в 2021</w:t>
            </w:r>
            <w:r>
              <w:rPr>
                <w:sz w:val="28"/>
                <w:szCs w:val="28"/>
              </w:rPr>
              <w:t xml:space="preserve"> году – 64</w:t>
            </w:r>
            <w:r w:rsidRPr="00147CDE">
              <w:rPr>
                <w:sz w:val="28"/>
                <w:szCs w:val="28"/>
              </w:rPr>
              <w:t> 000 рублей.</w:t>
            </w:r>
          </w:p>
          <w:p w:rsidR="000B2E29" w:rsidRPr="00147CDE" w:rsidRDefault="000B2E29" w:rsidP="00B6789C">
            <w:pPr>
              <w:jc w:val="both"/>
              <w:rPr>
                <w:sz w:val="28"/>
                <w:szCs w:val="28"/>
              </w:rPr>
            </w:pPr>
            <w:r w:rsidRPr="00147CDE">
              <w:rPr>
                <w:sz w:val="28"/>
                <w:szCs w:val="28"/>
              </w:rPr>
              <w:t xml:space="preserve">   - в 2022</w:t>
            </w:r>
            <w:r>
              <w:rPr>
                <w:sz w:val="28"/>
                <w:szCs w:val="28"/>
              </w:rPr>
              <w:t xml:space="preserve"> году – 64</w:t>
            </w:r>
            <w:r w:rsidRPr="00147CDE">
              <w:rPr>
                <w:sz w:val="28"/>
                <w:szCs w:val="28"/>
              </w:rPr>
              <w:t> 000 рублей.</w:t>
            </w:r>
          </w:p>
          <w:p w:rsidR="000B2E29" w:rsidRPr="0095447E" w:rsidRDefault="000B2E29" w:rsidP="00B6789C">
            <w:pPr>
              <w:pStyle w:val="ConsPlusCell"/>
              <w:jc w:val="both"/>
            </w:pP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Снижение количества лиц, употребля</w:t>
            </w:r>
            <w:r w:rsidR="00B6789C">
              <w:rPr>
                <w:sz w:val="28"/>
                <w:szCs w:val="28"/>
              </w:rPr>
              <w:t>ющих наркотики,</w:t>
            </w:r>
            <w:r w:rsidRPr="0095447E">
              <w:rPr>
                <w:sz w:val="28"/>
                <w:szCs w:val="28"/>
              </w:rPr>
              <w:t xml:space="preserve">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- снижение заболеваемости наркоманией, СПИДом, другими сопутствующими наркомании болезнями;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организация эффективной системы профилактики злоупотребления наркотиками среди всех слоев населения;</w:t>
            </w:r>
          </w:p>
          <w:p w:rsidR="000B2E29" w:rsidRPr="0095447E" w:rsidRDefault="000B2E29" w:rsidP="00B6789C">
            <w:pPr>
              <w:jc w:val="both"/>
              <w:rPr>
                <w:b/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повышение антинаркотической ориентации общества (проведение пропагандисткой работы в  СМИ).</w:t>
            </w:r>
          </w:p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B2E29" w:rsidRPr="0095447E" w:rsidRDefault="000B2E29" w:rsidP="000B2E29">
      <w:pPr>
        <w:rPr>
          <w:rFonts w:ascii="Calibri" w:hAnsi="Calibri"/>
          <w:sz w:val="28"/>
          <w:szCs w:val="28"/>
          <w:lang w:eastAsia="en-US"/>
        </w:rPr>
      </w:pPr>
    </w:p>
    <w:p w:rsidR="000B2E29" w:rsidRPr="0095447E" w:rsidRDefault="000B2E29" w:rsidP="000B2E29">
      <w:pPr>
        <w:rPr>
          <w:sz w:val="28"/>
          <w:szCs w:val="28"/>
        </w:rPr>
      </w:pPr>
    </w:p>
    <w:p w:rsidR="000B2E29" w:rsidRPr="0095447E" w:rsidRDefault="000B2E29" w:rsidP="000B2E29">
      <w:pPr>
        <w:rPr>
          <w:sz w:val="28"/>
          <w:szCs w:val="28"/>
        </w:rPr>
      </w:pPr>
    </w:p>
    <w:p w:rsidR="000B2E29" w:rsidRPr="0095447E" w:rsidRDefault="000B2E29" w:rsidP="000B2E29">
      <w:pPr>
        <w:ind w:hanging="993"/>
        <w:jc w:val="both"/>
        <w:rPr>
          <w:color w:val="333333"/>
          <w:sz w:val="28"/>
          <w:szCs w:val="28"/>
        </w:rPr>
      </w:pPr>
    </w:p>
    <w:p w:rsidR="000B2E29" w:rsidRPr="0095447E" w:rsidRDefault="000B2E29" w:rsidP="000B2E29">
      <w:pPr>
        <w:ind w:left="709" w:hanging="709"/>
        <w:jc w:val="both"/>
        <w:rPr>
          <w:color w:val="333333"/>
          <w:sz w:val="28"/>
          <w:szCs w:val="28"/>
        </w:rPr>
      </w:pPr>
    </w:p>
    <w:p w:rsidR="000B2E29" w:rsidRPr="0095447E" w:rsidRDefault="000B2E29" w:rsidP="000B2E29">
      <w:pPr>
        <w:ind w:left="709" w:hanging="709"/>
        <w:jc w:val="both"/>
        <w:rPr>
          <w:color w:val="333333"/>
          <w:sz w:val="28"/>
          <w:szCs w:val="28"/>
        </w:rPr>
      </w:pPr>
    </w:p>
    <w:p w:rsidR="000B2E29" w:rsidRPr="0095447E" w:rsidRDefault="000B2E29" w:rsidP="000B2E29">
      <w:pPr>
        <w:jc w:val="both"/>
        <w:rPr>
          <w:sz w:val="28"/>
          <w:szCs w:val="28"/>
        </w:rPr>
      </w:pPr>
    </w:p>
    <w:p w:rsidR="000B2E29" w:rsidRPr="0095447E" w:rsidRDefault="000B2E29" w:rsidP="000B2E29">
      <w:pPr>
        <w:jc w:val="both"/>
        <w:rPr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33571F" w:rsidRDefault="0033571F" w:rsidP="000B2E29">
      <w:pPr>
        <w:spacing w:after="200" w:line="276" w:lineRule="auto"/>
        <w:rPr>
          <w:sz w:val="28"/>
          <w:szCs w:val="28"/>
        </w:rPr>
      </w:pPr>
    </w:p>
    <w:p w:rsidR="0033571F" w:rsidRDefault="0033571F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before="24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>. Характеристика</w:t>
      </w:r>
      <w:r>
        <w:rPr>
          <w:b/>
          <w:bCs/>
          <w:sz w:val="28"/>
          <w:szCs w:val="28"/>
        </w:rPr>
        <w:t xml:space="preserve"> текущего состояния, основные проблемы в сфере противодействия  незаконному обороту наркотических средств и профилактике наркомании в муниципальном районе Пестравский Самарской области, показатели  и анализ  социальных, финансово-экономических и прочих рисков реализации муниципальной программы </w:t>
      </w:r>
    </w:p>
    <w:p w:rsidR="000B2E29" w:rsidRPr="007D2593" w:rsidRDefault="000B2E29" w:rsidP="0033571F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7D2593">
        <w:rPr>
          <w:sz w:val="28"/>
          <w:szCs w:val="28"/>
        </w:rPr>
        <w:t xml:space="preserve">В настоящее время в </w:t>
      </w:r>
      <w:proofErr w:type="spellStart"/>
      <w:r w:rsidRPr="007D2593">
        <w:rPr>
          <w:sz w:val="28"/>
          <w:szCs w:val="28"/>
        </w:rPr>
        <w:t>Пестравском</w:t>
      </w:r>
      <w:proofErr w:type="spellEnd"/>
      <w:r w:rsidRPr="007D2593">
        <w:rPr>
          <w:sz w:val="28"/>
          <w:szCs w:val="28"/>
        </w:rPr>
        <w:t xml:space="preserve"> районе существует система противодействия незаконному потреблению наркотических и психотропных веществ, </w:t>
      </w:r>
      <w:proofErr w:type="gramStart"/>
      <w:r w:rsidRPr="007D2593">
        <w:rPr>
          <w:sz w:val="28"/>
          <w:szCs w:val="28"/>
        </w:rPr>
        <w:t>которую</w:t>
      </w:r>
      <w:proofErr w:type="gramEnd"/>
      <w:r w:rsidRPr="007D2593">
        <w:rPr>
          <w:sz w:val="28"/>
          <w:szCs w:val="28"/>
        </w:rPr>
        <w:t xml:space="preserve"> необходимо поддерживать и развивать для повышения э</w:t>
      </w:r>
      <w:r>
        <w:rPr>
          <w:sz w:val="28"/>
          <w:szCs w:val="28"/>
        </w:rPr>
        <w:t xml:space="preserve">ффективности межведомственного </w:t>
      </w:r>
      <w:r w:rsidRPr="007D2593">
        <w:rPr>
          <w:sz w:val="28"/>
          <w:szCs w:val="28"/>
        </w:rPr>
        <w:t xml:space="preserve">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предложения, наркотических и психотропных веществ необходима специально разработанная система мер, которая и представлена в настоящей Программе. 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Style w:val="FontStyle14"/>
          <w:sz w:val="28"/>
          <w:szCs w:val="28"/>
        </w:rPr>
        <w:t xml:space="preserve">По </w:t>
      </w:r>
      <w:r>
        <w:rPr>
          <w:rStyle w:val="FontStyle14"/>
          <w:sz w:val="28"/>
          <w:szCs w:val="28"/>
        </w:rPr>
        <w:t xml:space="preserve">данным </w:t>
      </w:r>
      <w:r w:rsidRPr="00BC018A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C018A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BC018A">
        <w:rPr>
          <w:rFonts w:ascii="Times New Roman" w:hAnsi="Times New Roman" w:cs="Times New Roman"/>
          <w:sz w:val="28"/>
          <w:szCs w:val="28"/>
        </w:rPr>
        <w:t xml:space="preserve"> ЦРБ"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D2593">
        <w:rPr>
          <w:rStyle w:val="FontStyle14"/>
          <w:sz w:val="28"/>
          <w:szCs w:val="28"/>
        </w:rPr>
        <w:t>состоянию на 01.07.2019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диспансерном</w:t>
      </w:r>
      <w:r w:rsidRPr="007D2593">
        <w:rPr>
          <w:rFonts w:ascii="Times New Roman" w:hAnsi="Times New Roman" w:cs="Times New Roman"/>
          <w:sz w:val="28"/>
          <w:szCs w:val="28"/>
        </w:rPr>
        <w:t xml:space="preserve"> учете состоит 9 человек с диагнозом: наркомания. Снят 1 человек (отсутствие сведений длительный период времени). Поставлено 2 человека на учет с диагнозом: наркомания (повторно).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МВД России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по Пестравскому району на постоянной основе проводятся мероприятия профилактического характера, направленные на недопущение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7D2593">
        <w:rPr>
          <w:rFonts w:ascii="Times New Roman" w:hAnsi="Times New Roman" w:cs="Times New Roman"/>
          <w:sz w:val="28"/>
          <w:szCs w:val="28"/>
        </w:rPr>
        <w:t>среди несовершеннолетних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наркотических веществ, психот</w:t>
      </w:r>
      <w:r>
        <w:rPr>
          <w:rFonts w:ascii="Times New Roman" w:hAnsi="Times New Roman" w:cs="Times New Roman"/>
          <w:sz w:val="28"/>
          <w:szCs w:val="28"/>
        </w:rPr>
        <w:t xml:space="preserve">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D2593">
        <w:rPr>
          <w:rFonts w:ascii="Times New Roman" w:hAnsi="Times New Roman" w:cs="Times New Roman"/>
          <w:sz w:val="28"/>
          <w:szCs w:val="28"/>
        </w:rPr>
        <w:t>частковыми уполномоченными полиции ежеквартально на своих административных участк</w:t>
      </w:r>
      <w:r>
        <w:rPr>
          <w:rFonts w:ascii="Times New Roman" w:hAnsi="Times New Roman" w:cs="Times New Roman"/>
          <w:sz w:val="28"/>
          <w:szCs w:val="28"/>
        </w:rPr>
        <w:t>ах при проведении схода граждан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проводится социологический мониторинг наркотической ситуации, путем  проведения бесед с жителями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района, т</w:t>
      </w:r>
      <w:r>
        <w:rPr>
          <w:rFonts w:ascii="Times New Roman" w:hAnsi="Times New Roman" w:cs="Times New Roman"/>
          <w:sz w:val="28"/>
          <w:szCs w:val="28"/>
        </w:rPr>
        <w:t>акже при совместных рейдах с комиссией по профилактике детской безнадзорности</w:t>
      </w:r>
      <w:r w:rsidRPr="007D2593">
        <w:rPr>
          <w:rFonts w:ascii="Times New Roman" w:hAnsi="Times New Roman" w:cs="Times New Roman"/>
          <w:sz w:val="28"/>
          <w:szCs w:val="28"/>
        </w:rPr>
        <w:t xml:space="preserve"> осуществляется проверка бытовых условий состоящих на учете семей, с которыми также проводятся беседы профилактического характера в сфере незаконного оборота наркотических средств на территории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района.  </w:t>
      </w:r>
      <w:proofErr w:type="gramEnd"/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уголовного розыска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при проведении оперативно-розыскного мероприятия «обследование помещений, зданий, сооружений, участков местно</w:t>
      </w:r>
      <w:r>
        <w:rPr>
          <w:rFonts w:ascii="Times New Roman" w:hAnsi="Times New Roman" w:cs="Times New Roman"/>
          <w:sz w:val="28"/>
          <w:szCs w:val="28"/>
        </w:rPr>
        <w:t xml:space="preserve">сти и транспортных  средств» в </w:t>
      </w:r>
      <w:r w:rsidRPr="007D25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еле </w:t>
      </w:r>
      <w:r w:rsidRPr="007D2593">
        <w:rPr>
          <w:rFonts w:ascii="Times New Roman" w:hAnsi="Times New Roman" w:cs="Times New Roman"/>
          <w:sz w:val="28"/>
          <w:szCs w:val="28"/>
        </w:rPr>
        <w:t>Пестравка у гражданина было обнаружено и изъято наркотическое вещество «марихуана» массой 4,366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93">
        <w:rPr>
          <w:rFonts w:ascii="Times New Roman" w:hAnsi="Times New Roman" w:cs="Times New Roman"/>
          <w:sz w:val="28"/>
          <w:szCs w:val="28"/>
        </w:rPr>
        <w:t>В отношении гражданина возбуждено уголовное дело по признакам состава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ч. 2 </w:t>
      </w:r>
      <w:r w:rsidRPr="007D259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93">
        <w:rPr>
          <w:rFonts w:ascii="Times New Roman" w:hAnsi="Times New Roman" w:cs="Times New Roman"/>
          <w:sz w:val="28"/>
          <w:szCs w:val="28"/>
        </w:rPr>
        <w:t>228 УК РФ.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 2 лица, а именно по ст.6.9 КоАП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593">
        <w:rPr>
          <w:rFonts w:ascii="Times New Roman" w:hAnsi="Times New Roman" w:cs="Times New Roman"/>
          <w:sz w:val="28"/>
          <w:szCs w:val="28"/>
        </w:rPr>
        <w:t>шесть лиц.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Сотрудниками ОГИБДД Отделения МВД России по Пестравскому району в текущем периоде было направлено в 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593">
        <w:rPr>
          <w:rFonts w:ascii="Times New Roman" w:hAnsi="Times New Roman" w:cs="Times New Roman"/>
          <w:sz w:val="28"/>
          <w:szCs w:val="28"/>
        </w:rPr>
        <w:t xml:space="preserve"> 6 </w:t>
      </w:r>
      <w:r w:rsidRPr="007D2593">
        <w:rPr>
          <w:rFonts w:ascii="Times New Roman" w:hAnsi="Times New Roman" w:cs="Times New Roman"/>
          <w:sz w:val="28"/>
          <w:szCs w:val="28"/>
        </w:rPr>
        <w:lastRenderedPageBreak/>
        <w:t>лиц с признаками наркотического опьянения, только у одного лица подтвердился диагноз, одно лицо отказалось от прохождения освидетельствования.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Фактов употребления несовершеннолетними наркотических веществ, выявлено не было.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Ключевым вопросом для правоохранительных органов является поиск оптимальных форм и методов предупредительного воздействия на правонарушителей, в том числе несовершеннолетних, которые не противоречат полномочиям установленным законодательством. Так сотрудниками уголовно-исполнительной инспекции в тесном взаимодействии с сотрудниками Отделения МВД России по Пестравскому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в частности с участковыми уполномоченными полиции и инспектором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регулярно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D2593">
        <w:rPr>
          <w:rFonts w:ascii="Times New Roman" w:hAnsi="Times New Roman" w:cs="Times New Roman"/>
          <w:sz w:val="28"/>
          <w:szCs w:val="28"/>
        </w:rPr>
        <w:t xml:space="preserve"> обследование мест массового посещения граждан, правила посещения и работы развлекательных учреждений, расположенных на территории муниципального района Пестравский. Пров</w:t>
      </w:r>
      <w:r>
        <w:rPr>
          <w:rFonts w:ascii="Times New Roman" w:hAnsi="Times New Roman" w:cs="Times New Roman"/>
          <w:sz w:val="28"/>
          <w:szCs w:val="28"/>
        </w:rPr>
        <w:t xml:space="preserve">одятся рейды по торговым точкам, </w:t>
      </w:r>
      <w:r w:rsidRPr="007D2593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593">
        <w:rPr>
          <w:rFonts w:ascii="Times New Roman" w:hAnsi="Times New Roman" w:cs="Times New Roman"/>
          <w:sz w:val="28"/>
          <w:szCs w:val="28"/>
        </w:rPr>
        <w:t xml:space="preserve"> реализацию алкогольной продукции. Сотрудники филиала работают в тесном взаимодействии с врачом наркологом ГБУЗ СО «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ЦРБ» по выявлению наркозависимых лиц.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Все проводимые мероприятия направлены на недопущение преступлений против здоровья населения и общественной нравственности.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По учетам Чапаевского межмуниципального филиала ФКУ УИИ УФСИН России по Самарской области (в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районе) в 2019 году прошло лиц, осужденных по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93">
        <w:rPr>
          <w:rFonts w:ascii="Times New Roman" w:hAnsi="Times New Roman" w:cs="Times New Roman"/>
          <w:sz w:val="28"/>
          <w:szCs w:val="28"/>
        </w:rPr>
        <w:t xml:space="preserve">228 УК РФ (незаконное приобретение, хранение, перевозка, изготовление наркотических средств) - 2, из них несовершеннолетних - 0 (АППГ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25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из них несовершеннолетних - 0).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Всего за 2018 год по учетам УИИ прошло - 4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осужденных за аналогичные преступления, из них несовершеннолетних нет.</w:t>
      </w:r>
    </w:p>
    <w:p w:rsidR="000B2E29" w:rsidRPr="007D2593" w:rsidRDefault="000B2E29" w:rsidP="0033571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Повторных преступлений данной категорией лиц в период отбывания наказаний не допущены.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В рамках операции «Мак»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2593">
        <w:rPr>
          <w:rFonts w:ascii="Times New Roman" w:hAnsi="Times New Roman" w:cs="Times New Roman"/>
          <w:sz w:val="28"/>
          <w:szCs w:val="28"/>
        </w:rPr>
        <w:t>лавами сельских поселений совместно с администрацией района, правоохран</w:t>
      </w:r>
      <w:r>
        <w:rPr>
          <w:rFonts w:ascii="Times New Roman" w:hAnsi="Times New Roman" w:cs="Times New Roman"/>
          <w:sz w:val="28"/>
          <w:szCs w:val="28"/>
        </w:rPr>
        <w:t>ительными органами, депутатами с</w:t>
      </w:r>
      <w:r w:rsidRPr="007D2593">
        <w:rPr>
          <w:rFonts w:ascii="Times New Roman" w:hAnsi="Times New Roman" w:cs="Times New Roman"/>
          <w:sz w:val="28"/>
          <w:szCs w:val="28"/>
        </w:rPr>
        <w:t xml:space="preserve">обраний представителей сельских поселений, жителями поселений было уничтожено дикорастущей конопли и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растительности: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Сельское поселение Марьевка – уничтожено 130 кв.м. путем скашивания;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Сельское поселение Михайло-Овсянка – уничтожено 68 кв.м. путем скашивания и сжигания;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Сельское поселение Мосты – уничтожено 200 кв.м. путем скашивания.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территориях сельских поселений Майское, Высокое,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, Пестравка, Красная Поляна не обнаружено очагов произрастания, так как ранее были выявлены и механическим путем уничтожены дикорастущие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растения до периода цветения.</w:t>
      </w:r>
    </w:p>
    <w:p w:rsidR="000B2E29" w:rsidRPr="007D2593" w:rsidRDefault="000B2E29" w:rsidP="000B2E29">
      <w:pPr>
        <w:pStyle w:val="Style2"/>
        <w:widowControl/>
        <w:spacing w:line="276" w:lineRule="auto"/>
        <w:ind w:firstLine="851"/>
        <w:rPr>
          <w:rStyle w:val="FontStyle14"/>
          <w:color w:val="FF0000"/>
          <w:sz w:val="28"/>
          <w:szCs w:val="28"/>
        </w:rPr>
      </w:pPr>
    </w:p>
    <w:p w:rsidR="000B2E29" w:rsidRPr="007D2593" w:rsidRDefault="000B2E29" w:rsidP="0033571F">
      <w:pPr>
        <w:pStyle w:val="Style2"/>
        <w:widowControl/>
        <w:spacing w:line="276" w:lineRule="auto"/>
        <w:ind w:firstLine="709"/>
        <w:rPr>
          <w:sz w:val="28"/>
          <w:szCs w:val="28"/>
        </w:rPr>
      </w:pPr>
      <w:r w:rsidRPr="007D2593">
        <w:rPr>
          <w:sz w:val="28"/>
          <w:szCs w:val="28"/>
        </w:rPr>
        <w:t xml:space="preserve">Работа культурно - досуговых учреждений муниципального района Пестравский 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0B2E29" w:rsidRPr="007D2593" w:rsidRDefault="000B2E29" w:rsidP="0033571F">
      <w:pPr>
        <w:spacing w:line="276" w:lineRule="auto"/>
        <w:ind w:firstLine="709"/>
        <w:jc w:val="both"/>
        <w:rPr>
          <w:sz w:val="28"/>
          <w:szCs w:val="28"/>
        </w:rPr>
      </w:pPr>
      <w:r w:rsidRPr="007D2593">
        <w:rPr>
          <w:sz w:val="28"/>
          <w:szCs w:val="28"/>
        </w:rPr>
        <w:t>Ведется активная работа по профилактике негативных явлений у молодого населения муниципального района Пестравский. Одна из приоритетных задач, которая стоит перед специалистами культурно - досуговых учреждений  это пропаганда здорового образа жизни, содействие в формировании у молодежи стереотипа ответственного поведения, посредством  профилактических обучающих программ и индивидуальных консультаций, показов фильмов по профилактике преступлений, наркомании и  пьянства среди несовершеннолетних.</w:t>
      </w:r>
    </w:p>
    <w:p w:rsidR="000B2E29" w:rsidRPr="007D2593" w:rsidRDefault="000B2E29" w:rsidP="0033571F">
      <w:pPr>
        <w:spacing w:line="276" w:lineRule="auto"/>
        <w:ind w:firstLine="709"/>
        <w:jc w:val="both"/>
        <w:rPr>
          <w:sz w:val="28"/>
          <w:szCs w:val="28"/>
        </w:rPr>
      </w:pPr>
      <w:r w:rsidRPr="007D2593">
        <w:rPr>
          <w:sz w:val="28"/>
          <w:szCs w:val="28"/>
        </w:rPr>
        <w:t>За 2019 год всеми заинтересованными службами проведены следующие мероприятия:</w:t>
      </w:r>
    </w:p>
    <w:p w:rsidR="000B2E29" w:rsidRPr="007D2593" w:rsidRDefault="000B2E29" w:rsidP="0033571F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7D2593">
        <w:rPr>
          <w:sz w:val="28"/>
          <w:szCs w:val="28"/>
          <w:lang w:eastAsia="en-US"/>
        </w:rPr>
        <w:t>роведен районный конкурс рисунк</w:t>
      </w:r>
      <w:r>
        <w:rPr>
          <w:sz w:val="28"/>
          <w:szCs w:val="28"/>
          <w:lang w:eastAsia="en-US"/>
        </w:rPr>
        <w:t>ов</w:t>
      </w:r>
      <w:r w:rsidRPr="007D2593">
        <w:rPr>
          <w:sz w:val="28"/>
          <w:szCs w:val="28"/>
          <w:lang w:eastAsia="en-US"/>
        </w:rPr>
        <w:t xml:space="preserve">, посвященный  Международному Дню защиты детей, темами </w:t>
      </w:r>
      <w:r>
        <w:rPr>
          <w:sz w:val="28"/>
          <w:szCs w:val="28"/>
          <w:lang w:eastAsia="en-US"/>
        </w:rPr>
        <w:t>которого</w:t>
      </w:r>
      <w:r w:rsidRPr="007D2593">
        <w:rPr>
          <w:sz w:val="28"/>
          <w:szCs w:val="28"/>
          <w:lang w:eastAsia="en-US"/>
        </w:rPr>
        <w:t xml:space="preserve"> были объявлены здоровый образ жизни и безопасность  дор</w:t>
      </w:r>
      <w:r>
        <w:rPr>
          <w:sz w:val="28"/>
          <w:szCs w:val="28"/>
          <w:lang w:eastAsia="en-US"/>
        </w:rPr>
        <w:t>ожного движения в летний период.</w:t>
      </w:r>
    </w:p>
    <w:p w:rsidR="000B2E29" w:rsidRPr="007D2593" w:rsidRDefault="000B2E29" w:rsidP="0033571F">
      <w:pPr>
        <w:pStyle w:val="Style7"/>
        <w:widowControl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7D2593">
        <w:rPr>
          <w:sz w:val="28"/>
          <w:szCs w:val="28"/>
        </w:rPr>
        <w:t>тделом образования в первом полугодии  проведены лекции, беседы по профилактике преступлений, терроризма, экстремистских проявлений; в 19 образовательных учреждениях, проведено 12 профилактических, духовно-нравственных и патриотических мероприятий, в том числе направленных на пропаганду здорового образа жизни;  проведен</w:t>
      </w:r>
      <w:r>
        <w:rPr>
          <w:sz w:val="28"/>
          <w:szCs w:val="28"/>
        </w:rPr>
        <w:t>о 37</w:t>
      </w:r>
      <w:r w:rsidRPr="007D2593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7D259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D2593">
        <w:rPr>
          <w:sz w:val="28"/>
          <w:szCs w:val="28"/>
        </w:rPr>
        <w:t xml:space="preserve"> с родителями учащихся по темам профилактики наркотиков, терроризма, преступлений и экстремистских проявлений; проведен</w:t>
      </w:r>
      <w:r>
        <w:rPr>
          <w:sz w:val="28"/>
          <w:szCs w:val="28"/>
        </w:rPr>
        <w:t>о 42 классных</w:t>
      </w:r>
      <w:r w:rsidRPr="007D259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D2593">
        <w:rPr>
          <w:sz w:val="28"/>
          <w:szCs w:val="28"/>
        </w:rPr>
        <w:t xml:space="preserve"> с учащимися по темам профилактики  наркотиков, терроризма, преступлений и экстремистских проявлений; проведено 14 лекций  и бесед</w:t>
      </w:r>
      <w:r>
        <w:rPr>
          <w:sz w:val="28"/>
          <w:szCs w:val="28"/>
        </w:rPr>
        <w:t xml:space="preserve"> в образовательных организациях.</w:t>
      </w:r>
    </w:p>
    <w:p w:rsidR="000B2E29" w:rsidRPr="007D2593" w:rsidRDefault="000B2E29" w:rsidP="0033571F">
      <w:pPr>
        <w:pStyle w:val="Style7"/>
        <w:widowControl/>
        <w:numPr>
          <w:ilvl w:val="0"/>
          <w:numId w:val="3"/>
        </w:numPr>
        <w:spacing w:before="58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7D2593">
        <w:rPr>
          <w:sz w:val="28"/>
          <w:szCs w:val="28"/>
        </w:rPr>
        <w:t>аркологом ГБУЗ СО «</w:t>
      </w:r>
      <w:proofErr w:type="spellStart"/>
      <w:r w:rsidRPr="007D2593">
        <w:rPr>
          <w:sz w:val="28"/>
          <w:szCs w:val="28"/>
        </w:rPr>
        <w:t>Пестравская</w:t>
      </w:r>
      <w:proofErr w:type="spellEnd"/>
      <w:r w:rsidRPr="007D2593">
        <w:rPr>
          <w:sz w:val="28"/>
          <w:szCs w:val="28"/>
        </w:rPr>
        <w:t xml:space="preserve"> </w:t>
      </w:r>
      <w:r>
        <w:rPr>
          <w:sz w:val="28"/>
          <w:szCs w:val="28"/>
        </w:rPr>
        <w:t>ЦРБ»</w:t>
      </w:r>
      <w:r w:rsidRPr="007D2593">
        <w:rPr>
          <w:sz w:val="28"/>
          <w:szCs w:val="28"/>
        </w:rPr>
        <w:t xml:space="preserve"> по профилактике наркомании и предупреждения престу</w:t>
      </w:r>
      <w:r w:rsidR="0033571F">
        <w:rPr>
          <w:sz w:val="28"/>
          <w:szCs w:val="28"/>
        </w:rPr>
        <w:t xml:space="preserve">плений, связанных с незаконным </w:t>
      </w:r>
      <w:r w:rsidRPr="007D2593">
        <w:rPr>
          <w:sz w:val="28"/>
          <w:szCs w:val="28"/>
        </w:rPr>
        <w:t xml:space="preserve">оборотом наркотиков и психотропных веществ, проведен обучающий семинар для заместителей директоров по воспитательной работе образовательных организаций </w:t>
      </w:r>
      <w:proofErr w:type="spellStart"/>
      <w:r w:rsidRPr="007D2593">
        <w:rPr>
          <w:sz w:val="28"/>
          <w:szCs w:val="28"/>
        </w:rPr>
        <w:t>Пестравского</w:t>
      </w:r>
      <w:proofErr w:type="spellEnd"/>
      <w:r w:rsidRPr="007D2593">
        <w:rPr>
          <w:sz w:val="28"/>
          <w:szCs w:val="28"/>
        </w:rPr>
        <w:t xml:space="preserve"> района на тему: «Профилактика потребления  наркотиков и психотропных веществ</w:t>
      </w:r>
      <w:r>
        <w:rPr>
          <w:sz w:val="28"/>
          <w:szCs w:val="28"/>
        </w:rPr>
        <w:t>».</w:t>
      </w:r>
    </w:p>
    <w:p w:rsidR="000B2E29" w:rsidRPr="007D2593" w:rsidRDefault="000B2E29" w:rsidP="0033571F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D2593">
        <w:rPr>
          <w:sz w:val="28"/>
          <w:szCs w:val="28"/>
        </w:rPr>
        <w:t xml:space="preserve"> газете «Степь» регулярно размещается информация о телефонах «горячей линии» и телефонах доверия, по которым жители района могут сообщить информацию о незаконных посевах и очагах произрастания </w:t>
      </w:r>
      <w:proofErr w:type="spellStart"/>
      <w:r w:rsidRPr="007D2593">
        <w:rPr>
          <w:sz w:val="28"/>
          <w:szCs w:val="28"/>
        </w:rPr>
        <w:t>наркосодержащих</w:t>
      </w:r>
      <w:proofErr w:type="spellEnd"/>
      <w:r w:rsidRPr="007D2593">
        <w:rPr>
          <w:sz w:val="28"/>
          <w:szCs w:val="28"/>
        </w:rPr>
        <w:t xml:space="preserve"> растений на территории </w:t>
      </w:r>
      <w:proofErr w:type="spellStart"/>
      <w:r w:rsidRPr="007D2593">
        <w:rPr>
          <w:sz w:val="28"/>
          <w:szCs w:val="28"/>
        </w:rPr>
        <w:t>Пестравского</w:t>
      </w:r>
      <w:proofErr w:type="spellEnd"/>
      <w:r w:rsidRPr="007D2593">
        <w:rPr>
          <w:sz w:val="28"/>
          <w:szCs w:val="28"/>
        </w:rPr>
        <w:t xml:space="preserve"> района, а также о </w:t>
      </w:r>
      <w:r w:rsidRPr="007D2593">
        <w:rPr>
          <w:sz w:val="28"/>
          <w:szCs w:val="28"/>
        </w:rPr>
        <w:lastRenderedPageBreak/>
        <w:t xml:space="preserve">сбытчиках наркотиков и </w:t>
      </w:r>
      <w:proofErr w:type="spellStart"/>
      <w:r w:rsidRPr="007D2593">
        <w:rPr>
          <w:sz w:val="28"/>
          <w:szCs w:val="28"/>
        </w:rPr>
        <w:t>психоактивных</w:t>
      </w:r>
      <w:proofErr w:type="spellEnd"/>
      <w:r w:rsidRPr="007D2593">
        <w:rPr>
          <w:sz w:val="28"/>
          <w:szCs w:val="28"/>
        </w:rPr>
        <w:t xml:space="preserve"> вещ</w:t>
      </w:r>
      <w:r>
        <w:rPr>
          <w:sz w:val="28"/>
          <w:szCs w:val="28"/>
        </w:rPr>
        <w:t>еств, местах их распространения.</w:t>
      </w:r>
    </w:p>
    <w:p w:rsidR="000B2E29" w:rsidRPr="007D2593" w:rsidRDefault="000B2E29" w:rsidP="0033571F">
      <w:pPr>
        <w:pStyle w:val="aa"/>
        <w:numPr>
          <w:ilvl w:val="0"/>
          <w:numId w:val="3"/>
        </w:numPr>
        <w:spacing w:before="240" w:after="240" w:line="276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Pr="007D2593">
        <w:rPr>
          <w:sz w:val="28"/>
          <w:szCs w:val="28"/>
          <w:lang w:eastAsia="en-US"/>
        </w:rPr>
        <w:t>роводятся все мероприятия</w:t>
      </w:r>
      <w:r>
        <w:rPr>
          <w:sz w:val="28"/>
          <w:szCs w:val="28"/>
          <w:lang w:eastAsia="en-US"/>
        </w:rPr>
        <w:t>,</w:t>
      </w:r>
      <w:r w:rsidRPr="007D2593">
        <w:rPr>
          <w:sz w:val="28"/>
          <w:szCs w:val="28"/>
          <w:lang w:eastAsia="en-US"/>
        </w:rPr>
        <w:t xml:space="preserve"> запланированные по плану мероприятий </w:t>
      </w:r>
      <w:r w:rsidRPr="007D2593">
        <w:rPr>
          <w:sz w:val="28"/>
          <w:szCs w:val="28"/>
        </w:rPr>
        <w:t>муниципальной программы мер по противодействию  незаконному обороту  наркотических средств и профилактике наркомании  в муниципальном районе Пестравский Самарской области на 2017-2019 годы, утвержденной постановлением администрации муниципального района Пестравский Самарской области № 696 от 22.12.2016.</w:t>
      </w:r>
      <w:proofErr w:type="gramEnd"/>
    </w:p>
    <w:p w:rsidR="000B2E29" w:rsidRPr="007D2593" w:rsidRDefault="000B2E29" w:rsidP="000B2E29">
      <w:pPr>
        <w:pStyle w:val="aa"/>
        <w:spacing w:before="240" w:after="240" w:line="276" w:lineRule="auto"/>
        <w:ind w:left="851" w:firstLine="851"/>
        <w:jc w:val="both"/>
        <w:rPr>
          <w:sz w:val="28"/>
          <w:szCs w:val="28"/>
          <w:lang w:eastAsia="en-US"/>
        </w:rPr>
      </w:pPr>
    </w:p>
    <w:p w:rsidR="000B2E29" w:rsidRDefault="000B2E29" w:rsidP="0033571F">
      <w:pPr>
        <w:pStyle w:val="aa"/>
        <w:spacing w:before="240" w:after="240" w:line="276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D2593">
        <w:rPr>
          <w:spacing w:val="2"/>
          <w:sz w:val="28"/>
          <w:szCs w:val="28"/>
          <w:shd w:val="clear" w:color="auto" w:fill="FFFFFF"/>
        </w:rPr>
        <w:t>В соответствии с пунктом 3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7D2593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11 Закона С</w:t>
        </w:r>
        <w:r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амарской области от 12.12.2011 № 144-ГД «</w:t>
        </w:r>
        <w:r w:rsidRPr="007D2593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О профилактике наркомании и токсикомании в Самарской области</w:t>
        </w:r>
        <w:r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b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Pr="007D2593">
        <w:rPr>
          <w:spacing w:val="2"/>
          <w:sz w:val="28"/>
          <w:szCs w:val="28"/>
          <w:shd w:val="clear" w:color="auto" w:fill="FFFFFF"/>
        </w:rPr>
        <w:t>установлено, что органы местного самоуправления муниципальных образований в Самарской области участвуют в деятельности по профилактике наркомании и токсикомании в пределах полномочий, установленных федеральным законодательством. Органы местного самоуправления муниципальных образований Самарской области в соответствии с переданными им отдельными государственными полномочиями реализуют мероприятия по пропаганде здорового образа жизни, профилактике наркомании среди несовершеннолетних, осуществляют деятельность по укреплению института семьи.</w:t>
      </w:r>
    </w:p>
    <w:p w:rsidR="000B2E29" w:rsidRDefault="000B2E29" w:rsidP="0033571F">
      <w:pPr>
        <w:pStyle w:val="aa"/>
        <w:spacing w:before="240" w:after="240" w:line="276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D2593">
        <w:rPr>
          <w:spacing w:val="2"/>
          <w:sz w:val="28"/>
          <w:szCs w:val="28"/>
          <w:shd w:val="clear" w:color="auto" w:fill="FFFFFF"/>
        </w:rPr>
        <w:t>В целях снижени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7D2593">
        <w:rPr>
          <w:spacing w:val="2"/>
          <w:sz w:val="28"/>
          <w:szCs w:val="28"/>
          <w:shd w:val="clear" w:color="auto" w:fill="FFFFFF"/>
        </w:rPr>
        <w:t xml:space="preserve"> наркомании необходимо продолжение рабо</w:t>
      </w:r>
      <w:r w:rsidR="0033571F">
        <w:rPr>
          <w:spacing w:val="2"/>
          <w:sz w:val="28"/>
          <w:szCs w:val="28"/>
          <w:shd w:val="clear" w:color="auto" w:fill="FFFFFF"/>
        </w:rPr>
        <w:t xml:space="preserve">ты всех </w:t>
      </w:r>
      <w:r w:rsidRPr="007D2593">
        <w:rPr>
          <w:spacing w:val="2"/>
          <w:sz w:val="28"/>
          <w:szCs w:val="28"/>
          <w:shd w:val="clear" w:color="auto" w:fill="FFFFFF"/>
        </w:rPr>
        <w:t>заинтересованных организаций муниципального района Пестравский по профилактике и противодействию наркомании.</w:t>
      </w:r>
    </w:p>
    <w:p w:rsidR="000B2E29" w:rsidRPr="007D2593" w:rsidRDefault="000B2E29" w:rsidP="0033571F">
      <w:pPr>
        <w:pStyle w:val="aa"/>
        <w:spacing w:before="240" w:after="240" w:line="276" w:lineRule="auto"/>
        <w:ind w:left="0" w:firstLine="709"/>
        <w:jc w:val="both"/>
        <w:rPr>
          <w:sz w:val="28"/>
          <w:szCs w:val="28"/>
        </w:rPr>
      </w:pPr>
      <w:r w:rsidRPr="007D2593">
        <w:rPr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поставленных задач, поэтапный контроль выполнения мероприятий </w:t>
      </w:r>
      <w:r>
        <w:rPr>
          <w:spacing w:val="2"/>
          <w:sz w:val="28"/>
          <w:szCs w:val="28"/>
          <w:shd w:val="clear" w:color="auto" w:fill="FFFFFF"/>
        </w:rPr>
        <w:t>муниципальной п</w:t>
      </w:r>
      <w:r w:rsidRPr="007D2593">
        <w:rPr>
          <w:spacing w:val="2"/>
          <w:sz w:val="28"/>
          <w:szCs w:val="28"/>
          <w:shd w:val="clear" w:color="auto" w:fill="FFFFFF"/>
        </w:rPr>
        <w:t>рограммы и оценку их результатов.</w:t>
      </w:r>
    </w:p>
    <w:p w:rsidR="000B2E29" w:rsidRPr="007D2593" w:rsidRDefault="000B2E29" w:rsidP="003357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D2593">
        <w:rPr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муниципального района Пестравский Самарской области. Возникновение данных рисков может привести к недофинансированию запланированных мероприятий муниципальной программы, что не позволит достигнуть планируемых целевых показателей муниципальной программы, приведет к росту социальной напряженности в обществе.</w:t>
      </w:r>
    </w:p>
    <w:p w:rsidR="000B2E29" w:rsidRDefault="000B2E29" w:rsidP="000B2E29">
      <w:pPr>
        <w:spacing w:after="200" w:line="276" w:lineRule="auto"/>
        <w:rPr>
          <w:b/>
          <w:bCs/>
          <w:sz w:val="28"/>
          <w:szCs w:val="28"/>
        </w:rPr>
      </w:pPr>
    </w:p>
    <w:p w:rsidR="00B6789C" w:rsidRDefault="00B6789C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789C" w:rsidRDefault="00B6789C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789C" w:rsidRDefault="00B6789C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Приоритеты и цели региональной и районной политики в сфере противодействия  незаконному  обороту  наркотических средств  и профилактике наркомании в муниципальном  районе Пестравский Самарской области, описание целей и задач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реализации муниципальной программы</w:t>
      </w:r>
    </w:p>
    <w:p w:rsidR="000B2E29" w:rsidRDefault="000B2E29" w:rsidP="000B2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2E29" w:rsidRPr="002C6858" w:rsidRDefault="000B2E29" w:rsidP="000B2E2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6858">
        <w:rPr>
          <w:b/>
          <w:sz w:val="28"/>
          <w:szCs w:val="28"/>
        </w:rPr>
        <w:t xml:space="preserve">2.1. Приоритеты региональной и районной политики в сфере </w:t>
      </w:r>
      <w:r>
        <w:rPr>
          <w:b/>
          <w:bCs/>
          <w:sz w:val="28"/>
          <w:szCs w:val="28"/>
        </w:rPr>
        <w:t>противодействия  незаконному</w:t>
      </w:r>
      <w:r w:rsidRPr="002C6858">
        <w:rPr>
          <w:b/>
          <w:bCs/>
          <w:sz w:val="28"/>
          <w:szCs w:val="28"/>
        </w:rPr>
        <w:t xml:space="preserve">  обороту  наркотических средств  и профилактике  наркомании</w:t>
      </w:r>
      <w:r w:rsidRPr="002C6858">
        <w:rPr>
          <w:b/>
          <w:sz w:val="28"/>
          <w:szCs w:val="28"/>
        </w:rPr>
        <w:t>.</w:t>
      </w:r>
    </w:p>
    <w:p w:rsidR="000B2E29" w:rsidRDefault="000B2E29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E29" w:rsidRDefault="000B2E29" w:rsidP="00335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858">
        <w:rPr>
          <w:sz w:val="28"/>
          <w:szCs w:val="28"/>
        </w:rPr>
        <w:t xml:space="preserve">Приоритеты региональной и районной политики в сфере </w:t>
      </w:r>
      <w:r w:rsidRPr="002C6858">
        <w:rPr>
          <w:bCs/>
          <w:sz w:val="28"/>
          <w:szCs w:val="28"/>
        </w:rPr>
        <w:t>противодействия незаконному обороту наркотических средств и профилактике наркомании</w:t>
      </w:r>
      <w:r w:rsidRPr="002C6858">
        <w:rPr>
          <w:sz w:val="28"/>
          <w:szCs w:val="28"/>
        </w:rPr>
        <w:t xml:space="preserve"> определены следующими нормативными правовыми документами:</w:t>
      </w:r>
    </w:p>
    <w:p w:rsidR="000B2E29" w:rsidRDefault="00E27F97" w:rsidP="00335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9" w:history="1">
        <w:r w:rsidR="000B2E29" w:rsidRPr="00597704">
          <w:rPr>
            <w:rFonts w:eastAsia="Calibri"/>
            <w:sz w:val="28"/>
            <w:szCs w:val="28"/>
          </w:rPr>
          <w:t>Указ</w:t>
        </w:r>
      </w:hyperlink>
      <w:r w:rsidR="000B2E29" w:rsidRPr="00597704">
        <w:rPr>
          <w:rFonts w:eastAsia="Calibri"/>
          <w:sz w:val="28"/>
          <w:szCs w:val="28"/>
        </w:rPr>
        <w:t xml:space="preserve"> Президента Росс</w:t>
      </w:r>
      <w:r w:rsidR="000B2E29">
        <w:rPr>
          <w:rFonts w:eastAsia="Calibri"/>
          <w:sz w:val="28"/>
          <w:szCs w:val="28"/>
        </w:rPr>
        <w:t>ийской Федерации от 18.10.2007 №</w:t>
      </w:r>
      <w:r w:rsidR="000B2E29" w:rsidRPr="00597704">
        <w:rPr>
          <w:rFonts w:eastAsia="Calibri"/>
          <w:sz w:val="28"/>
          <w:szCs w:val="28"/>
        </w:rPr>
        <w:t xml:space="preserve"> 1374 "О дополнительных мерах по противодействию незаконному обороту наркотических средств, психотро</w:t>
      </w:r>
      <w:r w:rsidR="0033571F">
        <w:rPr>
          <w:rFonts w:eastAsia="Calibri"/>
          <w:sz w:val="28"/>
          <w:szCs w:val="28"/>
        </w:rPr>
        <w:t xml:space="preserve">пных веществ и их </w:t>
      </w:r>
      <w:proofErr w:type="spellStart"/>
      <w:r w:rsidR="0033571F">
        <w:rPr>
          <w:rFonts w:eastAsia="Calibri"/>
          <w:sz w:val="28"/>
          <w:szCs w:val="28"/>
        </w:rPr>
        <w:t>прекурсоров</w:t>
      </w:r>
      <w:proofErr w:type="spellEnd"/>
      <w:r w:rsidR="0033571F">
        <w:rPr>
          <w:rFonts w:eastAsia="Calibri"/>
          <w:sz w:val="28"/>
          <w:szCs w:val="28"/>
        </w:rPr>
        <w:t>";</w:t>
      </w:r>
    </w:p>
    <w:p w:rsidR="000B2E29" w:rsidRPr="002919E0" w:rsidRDefault="000B2E29" w:rsidP="00335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977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97704">
        <w:rPr>
          <w:sz w:val="28"/>
          <w:szCs w:val="28"/>
        </w:rPr>
        <w:t>акон от 08.01.1998 №</w:t>
      </w:r>
      <w:r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3-ФЗ "О наркотических сред</w:t>
      </w:r>
      <w:r w:rsidR="0033571F">
        <w:rPr>
          <w:sz w:val="28"/>
          <w:szCs w:val="28"/>
        </w:rPr>
        <w:t>ствах и психотропных веществах";</w:t>
      </w:r>
    </w:p>
    <w:p w:rsidR="000B2E29" w:rsidRDefault="000B2E29" w:rsidP="00335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Закон Самарской области от 12.12.2011 №</w:t>
      </w:r>
      <w:r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144-ГД "О профилактике наркомании и токсикомании в Самарской области"</w:t>
      </w:r>
      <w:r>
        <w:rPr>
          <w:sz w:val="28"/>
          <w:szCs w:val="28"/>
        </w:rPr>
        <w:t>.</w:t>
      </w:r>
    </w:p>
    <w:p w:rsidR="000B2E29" w:rsidRDefault="000B2E29" w:rsidP="000B2E29">
      <w:pPr>
        <w:spacing w:after="200" w:line="276" w:lineRule="auto"/>
        <w:rPr>
          <w:b/>
          <w:sz w:val="28"/>
          <w:szCs w:val="28"/>
        </w:rPr>
      </w:pPr>
    </w:p>
    <w:p w:rsidR="000B2E29" w:rsidRPr="00A400CF" w:rsidRDefault="000B2E29" w:rsidP="000B2E29">
      <w:pPr>
        <w:spacing w:line="20" w:lineRule="atLeast"/>
        <w:ind w:firstLine="708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2.2.</w:t>
      </w:r>
      <w:r w:rsidRPr="00A400CF">
        <w:rPr>
          <w:sz w:val="28"/>
          <w:szCs w:val="28"/>
        </w:rPr>
        <w:t xml:space="preserve"> </w:t>
      </w:r>
      <w:r w:rsidRPr="00A400C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A400CF">
        <w:rPr>
          <w:b/>
          <w:sz w:val="28"/>
          <w:szCs w:val="28"/>
        </w:rPr>
        <w:t xml:space="preserve"> и задачи муниципальной программы.</w:t>
      </w:r>
    </w:p>
    <w:p w:rsidR="000B2E29" w:rsidRPr="006B75EE" w:rsidRDefault="000B2E29" w:rsidP="000B2E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B75EE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муниципальной п</w:t>
      </w:r>
      <w:r w:rsidRPr="006B75EE">
        <w:rPr>
          <w:b/>
          <w:sz w:val="28"/>
          <w:szCs w:val="28"/>
        </w:rPr>
        <w:t>рограммы:</w:t>
      </w:r>
    </w:p>
    <w:p w:rsidR="000B2E29" w:rsidRPr="00400633" w:rsidRDefault="000B2E29" w:rsidP="0033571F">
      <w:pPr>
        <w:pStyle w:val="ConsPlusCell"/>
        <w:spacing w:line="276" w:lineRule="auto"/>
        <w:ind w:firstLine="709"/>
        <w:jc w:val="both"/>
      </w:pPr>
      <w:r>
        <w:t xml:space="preserve">- </w:t>
      </w:r>
      <w:r w:rsidRPr="00400633">
        <w:t>снижение</w:t>
      </w:r>
      <w:r>
        <w:t xml:space="preserve"> уровня </w:t>
      </w:r>
      <w:r w:rsidRPr="00400633">
        <w:t xml:space="preserve">незаконного потребления наркотических средств, психотропных  веществ  и их </w:t>
      </w:r>
      <w:proofErr w:type="spellStart"/>
      <w:r w:rsidRPr="00400633">
        <w:t>прекурсоров</w:t>
      </w:r>
      <w:proofErr w:type="spellEnd"/>
      <w:r w:rsidRPr="00400633">
        <w:t xml:space="preserve"> жителями </w:t>
      </w:r>
      <w:r>
        <w:t>муниципального района Пестравский</w:t>
      </w:r>
      <w:r w:rsidRPr="00400633">
        <w:t>;</w:t>
      </w:r>
    </w:p>
    <w:p w:rsidR="000B2E29" w:rsidRDefault="000B2E29" w:rsidP="0033571F">
      <w:pPr>
        <w:pStyle w:val="ConsPlusCell"/>
        <w:spacing w:line="276" w:lineRule="auto"/>
        <w:ind w:firstLine="709"/>
        <w:jc w:val="both"/>
      </w:pPr>
      <w:r>
        <w:t xml:space="preserve">- </w:t>
      </w:r>
      <w:r w:rsidRPr="00400633">
        <w:t>снижение количества преступлений, связанных с незаконным оборотом  наркотических  средств  и психотропных  веществ.</w:t>
      </w:r>
    </w:p>
    <w:p w:rsidR="000B2E29" w:rsidRDefault="000B2E29" w:rsidP="000B2E29">
      <w:pPr>
        <w:pStyle w:val="ConsPlusCell"/>
        <w:spacing w:line="276" w:lineRule="auto"/>
      </w:pPr>
      <w:r w:rsidRPr="006B75EE">
        <w:rPr>
          <w:b/>
        </w:rPr>
        <w:t xml:space="preserve">Задачи </w:t>
      </w:r>
      <w:r>
        <w:rPr>
          <w:b/>
        </w:rPr>
        <w:t xml:space="preserve">муниципальной </w:t>
      </w:r>
      <w:r w:rsidRPr="006B75EE">
        <w:rPr>
          <w:b/>
        </w:rPr>
        <w:t>программы</w:t>
      </w:r>
      <w:r>
        <w:t>:</w:t>
      </w:r>
    </w:p>
    <w:p w:rsidR="000B2E29" w:rsidRPr="0095447E" w:rsidRDefault="000B2E29" w:rsidP="0033571F">
      <w:pPr>
        <w:pStyle w:val="ConsPlusCell"/>
        <w:spacing w:line="276" w:lineRule="auto"/>
        <w:ind w:firstLine="709"/>
        <w:jc w:val="both"/>
      </w:pPr>
      <w:r w:rsidRPr="0095447E">
        <w:t>- профилактика распространения наркомании и связанных с ней правонарушений;</w:t>
      </w:r>
    </w:p>
    <w:p w:rsidR="000B2E29" w:rsidRPr="0095447E" w:rsidRDefault="000B2E29" w:rsidP="0033571F">
      <w:pPr>
        <w:pStyle w:val="ConsPlusCell"/>
        <w:spacing w:line="276" w:lineRule="auto"/>
        <w:ind w:firstLine="709"/>
        <w:jc w:val="both"/>
      </w:pPr>
      <w:r w:rsidRPr="0095447E">
        <w:t>- совершенствование системы выявления, лечения  и реабилитации лиц, больных наркоманией;</w:t>
      </w:r>
    </w:p>
    <w:p w:rsidR="000B2E29" w:rsidRPr="0095447E" w:rsidRDefault="000B2E29" w:rsidP="0033571F">
      <w:pPr>
        <w:pStyle w:val="ConsPlusCell"/>
        <w:spacing w:line="276" w:lineRule="auto"/>
        <w:ind w:firstLine="709"/>
        <w:jc w:val="both"/>
      </w:pPr>
      <w:r w:rsidRPr="0095447E">
        <w:t xml:space="preserve">- организация </w:t>
      </w:r>
      <w:proofErr w:type="gramStart"/>
      <w:r w:rsidRPr="0095447E">
        <w:t>взаимодействия субъектов профилактики наркомании муниципального района</w:t>
      </w:r>
      <w:proofErr w:type="gramEnd"/>
      <w:r w:rsidRPr="0095447E">
        <w:t xml:space="preserve"> Пестравский, в том числе правоохранительных органов;</w:t>
      </w:r>
    </w:p>
    <w:p w:rsidR="000B2E29" w:rsidRPr="0095447E" w:rsidRDefault="000B2E29" w:rsidP="0033571F">
      <w:pPr>
        <w:pStyle w:val="ConsPlusCell"/>
        <w:spacing w:line="276" w:lineRule="auto"/>
        <w:ind w:firstLine="709"/>
        <w:jc w:val="both"/>
      </w:pPr>
      <w:r w:rsidRPr="0095447E">
        <w:t>- формирование общественного мнения, направленного на резкое негативное отношение  к незаконному обороту и потреблению наркотиков;</w:t>
      </w:r>
    </w:p>
    <w:p w:rsidR="000B2E29" w:rsidRDefault="000B2E29" w:rsidP="0033571F">
      <w:pPr>
        <w:pStyle w:val="ConsPlusCell"/>
        <w:spacing w:line="276" w:lineRule="auto"/>
        <w:ind w:firstLine="709"/>
        <w:jc w:val="both"/>
      </w:pPr>
      <w:r w:rsidRPr="0095447E">
        <w:t>- подготовка и повышение квалификации специалистов субъектов профилактики  и  лечения наркомании.</w:t>
      </w:r>
    </w:p>
    <w:p w:rsidR="000B2E29" w:rsidRDefault="000B2E29" w:rsidP="000B2E29">
      <w:pPr>
        <w:pStyle w:val="ConsPlusCell"/>
        <w:ind w:firstLine="851"/>
        <w:jc w:val="both"/>
      </w:pPr>
    </w:p>
    <w:p w:rsidR="0033571F" w:rsidRDefault="0033571F" w:rsidP="000B2E29">
      <w:pPr>
        <w:pStyle w:val="ConsPlusCell"/>
        <w:ind w:firstLine="851"/>
        <w:jc w:val="both"/>
      </w:pPr>
    </w:p>
    <w:p w:rsidR="000B2E29" w:rsidRPr="008B2232" w:rsidRDefault="000B2E29" w:rsidP="000B2E29">
      <w:pPr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lastRenderedPageBreak/>
        <w:t>2.3. Планируемые конечные результаты</w:t>
      </w:r>
    </w:p>
    <w:p w:rsidR="000B2E29" w:rsidRPr="008B2232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0B2E29" w:rsidRDefault="000B2E29" w:rsidP="003357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0B2E29" w:rsidRPr="0095447E" w:rsidRDefault="000B2E29" w:rsidP="003357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5447E">
        <w:rPr>
          <w:sz w:val="28"/>
          <w:szCs w:val="28"/>
        </w:rPr>
        <w:t>нижение количества лиц, употребляю</w:t>
      </w:r>
      <w:r w:rsidR="00B6789C">
        <w:rPr>
          <w:sz w:val="28"/>
          <w:szCs w:val="28"/>
        </w:rPr>
        <w:t>щих наркотики,</w:t>
      </w:r>
      <w:r w:rsidRPr="0095447E">
        <w:rPr>
          <w:sz w:val="28"/>
          <w:szCs w:val="28"/>
        </w:rPr>
        <w:t xml:space="preserve">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</w:r>
    </w:p>
    <w:p w:rsidR="000B2E29" w:rsidRPr="0095447E" w:rsidRDefault="000B2E29" w:rsidP="0033571F">
      <w:pPr>
        <w:spacing w:line="276" w:lineRule="auto"/>
        <w:ind w:firstLine="709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 - снижение заболеваемости наркоманией, СПИДом, другими сопутствующими наркомании болезнями;</w:t>
      </w:r>
    </w:p>
    <w:p w:rsidR="000B2E29" w:rsidRPr="0095447E" w:rsidRDefault="000B2E29" w:rsidP="0033571F">
      <w:pPr>
        <w:spacing w:line="276" w:lineRule="auto"/>
        <w:ind w:firstLine="709"/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организация эффективной системы профилактики злоупотребления наркотиками среди всех слоев населения;</w:t>
      </w:r>
    </w:p>
    <w:p w:rsidR="000B2E29" w:rsidRDefault="000B2E29" w:rsidP="0033571F">
      <w:pPr>
        <w:spacing w:line="276" w:lineRule="auto"/>
        <w:ind w:firstLine="709"/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повышение антинаркотической ориентации общества (проведение пропагандисткой работы в  СМИ).</w:t>
      </w:r>
    </w:p>
    <w:p w:rsidR="000B2E29" w:rsidRPr="008B2232" w:rsidRDefault="000B2E29" w:rsidP="0033571F">
      <w:pPr>
        <w:ind w:firstLine="709"/>
        <w:jc w:val="both"/>
        <w:rPr>
          <w:b/>
          <w:sz w:val="28"/>
          <w:szCs w:val="28"/>
        </w:rPr>
      </w:pPr>
    </w:p>
    <w:p w:rsidR="000B2E29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2C6858">
        <w:rPr>
          <w:b/>
          <w:bCs/>
          <w:sz w:val="28"/>
          <w:szCs w:val="28"/>
        </w:rPr>
        <w:t xml:space="preserve">Раздел </w:t>
      </w:r>
      <w:r w:rsidRPr="002C6858">
        <w:rPr>
          <w:b/>
          <w:sz w:val="28"/>
          <w:szCs w:val="28"/>
        </w:rPr>
        <w:t>3. Перечень мероприятий</w:t>
      </w:r>
      <w:r w:rsidRPr="002C6858">
        <w:rPr>
          <w:sz w:val="28"/>
          <w:szCs w:val="28"/>
        </w:rPr>
        <w:t xml:space="preserve"> </w:t>
      </w:r>
      <w:r w:rsidRPr="002C6858">
        <w:rPr>
          <w:b/>
          <w:sz w:val="28"/>
          <w:szCs w:val="28"/>
        </w:rPr>
        <w:t xml:space="preserve">органов местного самоуправления муниципального района Пестравский Самарской области, муниципальных учреждений </w:t>
      </w:r>
      <w:r>
        <w:rPr>
          <w:b/>
          <w:sz w:val="28"/>
          <w:szCs w:val="28"/>
        </w:rPr>
        <w:t xml:space="preserve">муниципального района </w:t>
      </w:r>
      <w:r w:rsidRPr="002C6858">
        <w:rPr>
          <w:b/>
          <w:sz w:val="28"/>
          <w:szCs w:val="28"/>
        </w:rPr>
        <w:t>Пестравск</w:t>
      </w:r>
      <w:r>
        <w:rPr>
          <w:b/>
          <w:sz w:val="28"/>
          <w:szCs w:val="28"/>
        </w:rPr>
        <w:t>ий</w:t>
      </w:r>
      <w:r w:rsidRPr="002C6858">
        <w:rPr>
          <w:b/>
          <w:sz w:val="28"/>
          <w:szCs w:val="28"/>
        </w:rPr>
        <w:t xml:space="preserve"> Самарской области, включенных в муниципальную программу.</w:t>
      </w:r>
    </w:p>
    <w:p w:rsidR="000B2E29" w:rsidRPr="00FC3D8D" w:rsidRDefault="000B2E29" w:rsidP="000B2E29">
      <w:pPr>
        <w:spacing w:line="20" w:lineRule="atLeast"/>
        <w:jc w:val="center"/>
        <w:rPr>
          <w:b/>
          <w:sz w:val="28"/>
          <w:szCs w:val="28"/>
        </w:rPr>
      </w:pPr>
    </w:p>
    <w:p w:rsidR="000B2E29" w:rsidRDefault="000B2E29" w:rsidP="0033571F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2C6858">
        <w:rPr>
          <w:sz w:val="28"/>
          <w:szCs w:val="28"/>
        </w:rPr>
        <w:t xml:space="preserve">Перечень мероприятий муниципальной программы с указанием финансовых ресурсов и сроков, необходимых для их реализации, приведены в приложении </w:t>
      </w:r>
      <w:r>
        <w:rPr>
          <w:sz w:val="28"/>
          <w:szCs w:val="28"/>
        </w:rPr>
        <w:t xml:space="preserve">№ </w:t>
      </w:r>
      <w:r w:rsidRPr="002C6858">
        <w:rPr>
          <w:sz w:val="28"/>
          <w:szCs w:val="28"/>
        </w:rPr>
        <w:t xml:space="preserve">1 к настоящей муниципальной программе. </w:t>
      </w:r>
      <w:proofErr w:type="gramEnd"/>
    </w:p>
    <w:p w:rsidR="000B2E29" w:rsidRPr="00A400CF" w:rsidRDefault="000B2E29" w:rsidP="000B2E29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0B2E29" w:rsidRPr="00A400CF" w:rsidRDefault="000B2E29" w:rsidP="0033571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t>Сроки реализаци</w:t>
      </w:r>
      <w:r>
        <w:rPr>
          <w:sz w:val="28"/>
          <w:szCs w:val="28"/>
        </w:rPr>
        <w:t>и муниципальной программы с 2020 по 2022</w:t>
      </w:r>
      <w:r w:rsidRPr="00A400CF">
        <w:rPr>
          <w:sz w:val="28"/>
          <w:szCs w:val="28"/>
        </w:rPr>
        <w:t xml:space="preserve"> годы. 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</w:t>
      </w:r>
      <w:r>
        <w:rPr>
          <w:rFonts w:eastAsia="Calibri"/>
          <w:sz w:val="28"/>
          <w:szCs w:val="28"/>
        </w:rPr>
        <w:t>муниципальной п</w:t>
      </w:r>
      <w:r w:rsidRPr="00A400CF">
        <w:rPr>
          <w:rFonts w:eastAsia="Calibri"/>
          <w:sz w:val="28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</w:r>
      <w:r>
        <w:rPr>
          <w:rFonts w:eastAsia="Calibri"/>
          <w:sz w:val="28"/>
          <w:szCs w:val="28"/>
        </w:rPr>
        <w:t>муниципальной п</w:t>
      </w:r>
      <w:r w:rsidRPr="00A400CF">
        <w:rPr>
          <w:rFonts w:eastAsia="Calibri"/>
          <w:sz w:val="28"/>
          <w:szCs w:val="28"/>
        </w:rPr>
        <w:t>рограммы.</w:t>
      </w:r>
    </w:p>
    <w:p w:rsidR="000B2E29" w:rsidRDefault="000B2E29" w:rsidP="000B2E29">
      <w:pPr>
        <w:spacing w:line="20" w:lineRule="atLeast"/>
        <w:jc w:val="center"/>
        <w:rPr>
          <w:b/>
        </w:rPr>
      </w:pPr>
    </w:p>
    <w:p w:rsidR="000B2E29" w:rsidRPr="00204F04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 регулирования в  сфере противодействия незаконному обороту наркотических средств и  профилактике наркомании в муниципальном районе Пестравский Самарской области, направленных на достижение целей  муниципальной программы.</w:t>
      </w:r>
    </w:p>
    <w:p w:rsidR="000B2E29" w:rsidRPr="00204F04" w:rsidRDefault="000B2E29" w:rsidP="000B2E2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2E29" w:rsidRPr="00A400CF" w:rsidRDefault="000B2E29" w:rsidP="00335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00CF">
        <w:rPr>
          <w:rFonts w:eastAsiaTheme="minorHAnsi"/>
          <w:sz w:val="28"/>
          <w:szCs w:val="28"/>
          <w:lang w:eastAsia="en-US"/>
        </w:rPr>
        <w:t xml:space="preserve">Правовое регулирование в сфере противодействия незаконному обороту наркотиков в Самарской области осуществляется в соответствии с Конституцией Российской Федерации, Уголовным </w:t>
      </w:r>
      <w:hyperlink r:id="rId10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Федеральным </w:t>
      </w:r>
      <w:hyperlink r:id="rId12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08.01.1998 №3-ФЗ </w:t>
      </w:r>
      <w:r w:rsidRPr="00A400CF">
        <w:rPr>
          <w:rFonts w:eastAsiaTheme="minorHAnsi"/>
          <w:sz w:val="28"/>
          <w:szCs w:val="28"/>
          <w:lang w:eastAsia="en-US"/>
        </w:rPr>
        <w:t xml:space="preserve">"О наркотических средствах и психотропных веществах", от 18.10.2007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A400CF">
          <w:rPr>
            <w:rFonts w:eastAsiaTheme="minorHAnsi"/>
            <w:sz w:val="28"/>
            <w:szCs w:val="28"/>
            <w:lang w:eastAsia="en-US"/>
          </w:rPr>
          <w:t xml:space="preserve"> 1374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</w:t>
      </w:r>
      <w:r w:rsidRPr="00A400CF">
        <w:rPr>
          <w:rFonts w:eastAsiaTheme="minorHAnsi"/>
          <w:sz w:val="28"/>
          <w:szCs w:val="28"/>
          <w:lang w:eastAsia="en-US"/>
        </w:rPr>
        <w:lastRenderedPageBreak/>
        <w:t xml:space="preserve">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400CF">
        <w:rPr>
          <w:rFonts w:eastAsiaTheme="minorHAnsi"/>
          <w:sz w:val="28"/>
          <w:szCs w:val="28"/>
          <w:lang w:eastAsia="en-US"/>
        </w:rPr>
        <w:t>прекурсоров</w:t>
      </w:r>
      <w:proofErr w:type="spellEnd"/>
      <w:r w:rsidRPr="00A400CF">
        <w:rPr>
          <w:rFonts w:eastAsiaTheme="minorHAnsi"/>
          <w:sz w:val="28"/>
          <w:szCs w:val="28"/>
          <w:lang w:eastAsia="en-US"/>
        </w:rPr>
        <w:t xml:space="preserve">", </w:t>
      </w:r>
      <w:hyperlink r:id="rId14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12.12.2011 № 144-ГД</w:t>
      </w:r>
      <w:r w:rsidRPr="00A400CF">
        <w:rPr>
          <w:rFonts w:eastAsiaTheme="minorHAnsi"/>
          <w:sz w:val="28"/>
          <w:szCs w:val="28"/>
          <w:lang w:eastAsia="en-US"/>
        </w:rPr>
        <w:t xml:space="preserve"> "О профилактике наркомании и токсикомании в Самарской области".</w:t>
      </w:r>
    </w:p>
    <w:p w:rsidR="000B2E29" w:rsidRPr="00A400CF" w:rsidRDefault="000B2E29" w:rsidP="00335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00CF">
        <w:rPr>
          <w:rFonts w:eastAsiaTheme="minorHAnsi"/>
          <w:sz w:val="28"/>
          <w:szCs w:val="28"/>
          <w:lang w:eastAsia="en-US"/>
        </w:rPr>
        <w:t>Управление реализацией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программы и </w:t>
      </w:r>
      <w:proofErr w:type="gramStart"/>
      <w:r w:rsidRPr="00A400C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400CF">
        <w:rPr>
          <w:rFonts w:eastAsiaTheme="minorHAnsi"/>
          <w:sz w:val="28"/>
          <w:szCs w:val="28"/>
          <w:lang w:eastAsia="en-US"/>
        </w:rPr>
        <w:t xml:space="preserve"> ходом ее выполнения осуществляются в соответствии с </w:t>
      </w:r>
      <w:hyperlink r:id="rId15" w:history="1">
        <w:r w:rsidRPr="00A400C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принятия решений о разработке, формирования и реализации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области, утвержденным постановлением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 от </w:t>
      </w:r>
      <w:r>
        <w:rPr>
          <w:rFonts w:eastAsiaTheme="minorHAnsi"/>
          <w:sz w:val="28"/>
          <w:szCs w:val="28"/>
          <w:lang w:eastAsia="en-US"/>
        </w:rPr>
        <w:t>26</w:t>
      </w:r>
      <w:r w:rsidRPr="00A400C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A400CF">
        <w:rPr>
          <w:rFonts w:eastAsiaTheme="minorHAnsi"/>
          <w:sz w:val="28"/>
          <w:szCs w:val="28"/>
          <w:lang w:eastAsia="en-US"/>
        </w:rPr>
        <w:t xml:space="preserve">.2013 N </w:t>
      </w:r>
      <w:r>
        <w:rPr>
          <w:rFonts w:eastAsiaTheme="minorHAnsi"/>
          <w:sz w:val="28"/>
          <w:szCs w:val="28"/>
          <w:lang w:eastAsia="en-US"/>
        </w:rPr>
        <w:t>1174.</w:t>
      </w:r>
    </w:p>
    <w:p w:rsidR="000B2E29" w:rsidRDefault="000B2E29" w:rsidP="000B2E29">
      <w:pPr>
        <w:spacing w:after="200" w:line="276" w:lineRule="auto"/>
        <w:rPr>
          <w:b/>
          <w:sz w:val="28"/>
          <w:szCs w:val="28"/>
        </w:rPr>
      </w:pPr>
    </w:p>
    <w:p w:rsidR="000B2E29" w:rsidRPr="00E21E4A" w:rsidRDefault="000B2E29" w:rsidP="000B2E2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E21E4A">
        <w:rPr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0B2E29" w:rsidRPr="00FC3D8D" w:rsidRDefault="000B2E29" w:rsidP="000B2E29">
      <w:pPr>
        <w:pStyle w:val="aa"/>
        <w:widowControl w:val="0"/>
        <w:suppressAutoHyphens/>
        <w:ind w:left="360"/>
        <w:rPr>
          <w:b/>
          <w:sz w:val="28"/>
          <w:szCs w:val="28"/>
        </w:rPr>
      </w:pPr>
    </w:p>
    <w:p w:rsidR="000B2E29" w:rsidRPr="00C068F1" w:rsidRDefault="000B2E29" w:rsidP="000B2E2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0B2E29" w:rsidRPr="00C068F1" w:rsidRDefault="000B2E29" w:rsidP="000B2E29">
      <w:pPr>
        <w:shd w:val="clear" w:color="auto" w:fill="FFFFFF"/>
        <w:ind w:right="-1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0B2E29" w:rsidRPr="00C068F1" w:rsidRDefault="000B2E29" w:rsidP="000B2E2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p w:rsidR="000B2E29" w:rsidRPr="00C068F1" w:rsidRDefault="000B2E29" w:rsidP="000B2E29">
      <w:pPr>
        <w:shd w:val="clear" w:color="auto" w:fill="FFFFFF"/>
        <w:ind w:right="85"/>
        <w:rPr>
          <w:spacing w:val="-8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"/>
        <w:gridCol w:w="2352"/>
        <w:gridCol w:w="1399"/>
        <w:gridCol w:w="911"/>
        <w:gridCol w:w="1078"/>
        <w:gridCol w:w="1112"/>
        <w:gridCol w:w="945"/>
        <w:gridCol w:w="1119"/>
      </w:tblGrid>
      <w:tr w:rsidR="000B2E29" w:rsidRPr="00C068F1" w:rsidTr="00B6789C">
        <w:trPr>
          <w:trHeight w:val="276"/>
        </w:trPr>
        <w:tc>
          <w:tcPr>
            <w:tcW w:w="655" w:type="dxa"/>
            <w:vMerge w:val="restart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C068F1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C068F1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2375" w:type="dxa"/>
            <w:vMerge w:val="restart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Наименование цели, задачи, показателя (индикатора</w:t>
            </w:r>
            <w:r>
              <w:rPr>
                <w:spacing w:val="-8"/>
                <w:sz w:val="28"/>
                <w:szCs w:val="28"/>
              </w:rPr>
              <w:t>)</w:t>
            </w:r>
          </w:p>
        </w:tc>
        <w:tc>
          <w:tcPr>
            <w:tcW w:w="1399" w:type="dxa"/>
            <w:vMerge w:val="restart"/>
          </w:tcPr>
          <w:p w:rsidR="000B2E29" w:rsidRPr="00C068F1" w:rsidRDefault="000B2E29" w:rsidP="00B6789C">
            <w:pPr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Значение показателя  (индикатора) по годам</w:t>
            </w:r>
          </w:p>
        </w:tc>
      </w:tr>
      <w:tr w:rsidR="000B2E29" w:rsidRPr="00C068F1" w:rsidTr="00B6789C">
        <w:trPr>
          <w:trHeight w:val="276"/>
        </w:trPr>
        <w:tc>
          <w:tcPr>
            <w:tcW w:w="65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0B2E29" w:rsidRPr="00C068F1" w:rsidRDefault="000B2E29" w:rsidP="00B6789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8</w:t>
            </w:r>
            <w:r w:rsidRPr="00C068F1">
              <w:rPr>
                <w:spacing w:val="-8"/>
                <w:sz w:val="28"/>
                <w:szCs w:val="28"/>
              </w:rPr>
              <w:t xml:space="preserve"> отчет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C068F1">
              <w:rPr>
                <w:spacing w:val="-8"/>
                <w:sz w:val="28"/>
                <w:szCs w:val="28"/>
              </w:rPr>
              <w:t xml:space="preserve"> оценка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Плановый период (прогноз)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0B2E29" w:rsidRPr="00C068F1" w:rsidRDefault="000B2E29" w:rsidP="00B6789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2022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pStyle w:val="ConsPlusCell"/>
              <w:jc w:val="both"/>
            </w:pPr>
            <w:r>
              <w:t>У</w:t>
            </w:r>
            <w:r w:rsidRPr="0095447E">
              <w:t xml:space="preserve">ровень незаконного потребления наркотических средств, психотропных веществ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0,07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лиц употребляющих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  <w:r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rPr>
                <w:sz w:val="28"/>
                <w:szCs w:val="28"/>
              </w:rPr>
            </w:pPr>
            <w:r w:rsidRPr="00BC018A">
              <w:rPr>
                <w:sz w:val="28"/>
                <w:szCs w:val="28"/>
              </w:rPr>
              <w:t xml:space="preserve">доля преступлений, связанных  с незаконным  оборотом  наркотических средств и психотропных  </w:t>
            </w:r>
            <w:r w:rsidRPr="00BC018A">
              <w:rPr>
                <w:sz w:val="28"/>
                <w:szCs w:val="28"/>
              </w:rPr>
              <w:lastRenderedPageBreak/>
              <w:t>веществ в общем количестве  преступлений, совершенных на территории муниципального района Пестравский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</w:t>
            </w:r>
            <w:r>
              <w:rPr>
                <w:spacing w:val="-8"/>
                <w:sz w:val="28"/>
                <w:szCs w:val="28"/>
              </w:rPr>
              <w:t>03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</w:t>
            </w:r>
            <w:r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Население   в возрасте от 14 до 30 лет 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2 880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2 880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преступлений связанных  с незаконным  оборотом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шт.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</w:tr>
    </w:tbl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Pr="008B2232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8B2232">
        <w:rPr>
          <w:b/>
          <w:sz w:val="28"/>
          <w:szCs w:val="28"/>
        </w:rPr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0B2E29" w:rsidRPr="008B2232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2020 - 2022</w:t>
      </w:r>
      <w:r w:rsidRPr="006577C6">
        <w:rPr>
          <w:sz w:val="28"/>
          <w:szCs w:val="28"/>
        </w:rPr>
        <w:t xml:space="preserve"> годах. </w:t>
      </w:r>
      <w:r>
        <w:rPr>
          <w:sz w:val="28"/>
          <w:szCs w:val="28"/>
        </w:rPr>
        <w:t>Муниципальная п</w:t>
      </w:r>
      <w:r w:rsidRPr="006577C6">
        <w:rPr>
          <w:sz w:val="28"/>
          <w:szCs w:val="28"/>
        </w:rPr>
        <w:t xml:space="preserve">рограмма финансируется за счет средств местного бюджета, объем финансирования составляет </w:t>
      </w:r>
      <w:r>
        <w:rPr>
          <w:sz w:val="28"/>
          <w:szCs w:val="28"/>
        </w:rPr>
        <w:t>192</w:t>
      </w:r>
      <w:r w:rsidRPr="006577C6">
        <w:rPr>
          <w:sz w:val="28"/>
          <w:szCs w:val="28"/>
        </w:rPr>
        <w:t xml:space="preserve"> 000 рублей, в том числе по</w:t>
      </w:r>
      <w:r>
        <w:rPr>
          <w:sz w:val="28"/>
          <w:szCs w:val="28"/>
        </w:rPr>
        <w:t xml:space="preserve"> годам:</w:t>
      </w:r>
    </w:p>
    <w:p w:rsidR="000B2E29" w:rsidRPr="00546F1D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1D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64</w:t>
      </w:r>
      <w:r w:rsidRPr="00546F1D">
        <w:rPr>
          <w:sz w:val="28"/>
          <w:szCs w:val="28"/>
        </w:rPr>
        <w:t xml:space="preserve"> 000 рублей;</w:t>
      </w:r>
    </w:p>
    <w:p w:rsidR="000B2E29" w:rsidRPr="00546F1D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1D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546F1D">
        <w:rPr>
          <w:sz w:val="28"/>
          <w:szCs w:val="28"/>
        </w:rPr>
        <w:t xml:space="preserve">год - </w:t>
      </w:r>
      <w:r>
        <w:rPr>
          <w:sz w:val="28"/>
          <w:szCs w:val="28"/>
        </w:rPr>
        <w:t>64</w:t>
      </w:r>
      <w:r w:rsidRPr="00546F1D">
        <w:rPr>
          <w:sz w:val="28"/>
          <w:szCs w:val="28"/>
        </w:rPr>
        <w:t xml:space="preserve"> 000 рублей; </w:t>
      </w:r>
    </w:p>
    <w:p w:rsidR="000B2E29" w:rsidRPr="00546F1D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1D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46F1D">
        <w:rPr>
          <w:sz w:val="28"/>
          <w:szCs w:val="28"/>
        </w:rPr>
        <w:t xml:space="preserve">год - </w:t>
      </w:r>
      <w:r>
        <w:rPr>
          <w:sz w:val="28"/>
          <w:szCs w:val="28"/>
        </w:rPr>
        <w:t>64 000  рублей.</w:t>
      </w:r>
    </w:p>
    <w:p w:rsidR="000B2E29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Для реализации отдельных мероприятий </w:t>
      </w:r>
      <w:r>
        <w:rPr>
          <w:sz w:val="28"/>
          <w:szCs w:val="28"/>
        </w:rPr>
        <w:t>муниципальной п</w:t>
      </w:r>
      <w:r w:rsidRPr="006577C6">
        <w:rPr>
          <w:sz w:val="28"/>
          <w:szCs w:val="28"/>
        </w:rPr>
        <w:t>рограммы возможно привлечение вн</w:t>
      </w:r>
      <w:r w:rsidR="00A46766">
        <w:rPr>
          <w:sz w:val="28"/>
          <w:szCs w:val="28"/>
        </w:rPr>
        <w:t>ебюджетных средств</w:t>
      </w:r>
      <w:r w:rsidRPr="006577C6">
        <w:rPr>
          <w:sz w:val="28"/>
          <w:szCs w:val="28"/>
        </w:rPr>
        <w:t xml:space="preserve"> </w:t>
      </w:r>
      <w:r w:rsidR="00A46766">
        <w:rPr>
          <w:sz w:val="28"/>
          <w:szCs w:val="28"/>
        </w:rPr>
        <w:t>(</w:t>
      </w:r>
      <w:r>
        <w:rPr>
          <w:sz w:val="28"/>
          <w:szCs w:val="28"/>
        </w:rPr>
        <w:t>спонсорских</w:t>
      </w:r>
      <w:r w:rsidR="00A467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A46766" w:rsidRPr="00A46766">
        <w:rPr>
          <w:color w:val="000000"/>
          <w:sz w:val="28"/>
          <w:szCs w:val="28"/>
          <w:shd w:val="clear" w:color="auto" w:fill="FFFFFF"/>
        </w:rPr>
        <w:t>безвозмездных пожертвований</w:t>
      </w:r>
      <w:r w:rsidR="00A4676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6577C6">
        <w:rPr>
          <w:sz w:val="28"/>
          <w:szCs w:val="28"/>
        </w:rPr>
        <w:t>.</w:t>
      </w:r>
    </w:p>
    <w:p w:rsidR="000B2E29" w:rsidRPr="008B2232" w:rsidRDefault="000B2E29" w:rsidP="000B2E29">
      <w:pPr>
        <w:spacing w:line="20" w:lineRule="atLeast"/>
        <w:ind w:firstLine="851"/>
        <w:jc w:val="both"/>
        <w:rPr>
          <w:sz w:val="28"/>
          <w:szCs w:val="28"/>
        </w:rPr>
      </w:pPr>
      <w:r w:rsidRPr="008B2232">
        <w:rPr>
          <w:sz w:val="28"/>
          <w:szCs w:val="28"/>
        </w:rPr>
        <w:t xml:space="preserve">Объем финансирования по мероприятиям муниципальной программы представлен в приложении </w:t>
      </w:r>
      <w:r>
        <w:rPr>
          <w:sz w:val="28"/>
          <w:szCs w:val="28"/>
        </w:rPr>
        <w:t xml:space="preserve">№ </w:t>
      </w:r>
      <w:r w:rsidRPr="008B2232">
        <w:rPr>
          <w:sz w:val="28"/>
          <w:szCs w:val="28"/>
        </w:rPr>
        <w:t xml:space="preserve">1 к настоящей </w:t>
      </w:r>
      <w:r>
        <w:rPr>
          <w:sz w:val="28"/>
          <w:szCs w:val="28"/>
        </w:rPr>
        <w:t xml:space="preserve">муниципальной </w:t>
      </w:r>
      <w:r w:rsidRPr="008B2232">
        <w:rPr>
          <w:sz w:val="28"/>
          <w:szCs w:val="28"/>
        </w:rPr>
        <w:t>программе.</w:t>
      </w:r>
    </w:p>
    <w:p w:rsidR="000B2E29" w:rsidRPr="008B2232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Pr="0019619D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0B2E29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0B2E29" w:rsidRDefault="000B2E29" w:rsidP="000B2E29">
      <w:pPr>
        <w:spacing w:line="20" w:lineRule="atLeast"/>
        <w:jc w:val="center"/>
        <w:rPr>
          <w:b/>
          <w:sz w:val="28"/>
          <w:szCs w:val="28"/>
        </w:rPr>
      </w:pPr>
    </w:p>
    <w:p w:rsidR="000B2E29" w:rsidRPr="0019619D" w:rsidRDefault="000B2E29" w:rsidP="00335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0B2E29" w:rsidRPr="0019619D" w:rsidRDefault="000B2E29" w:rsidP="0033571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619D">
        <w:rPr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</w:t>
      </w:r>
      <w:r w:rsidRPr="0019619D">
        <w:rPr>
          <w:color w:val="000000"/>
          <w:sz w:val="28"/>
          <w:szCs w:val="28"/>
        </w:rPr>
        <w:lastRenderedPageBreak/>
        <w:t xml:space="preserve">общему количеству запланированных мероприятий. </w:t>
      </w:r>
    </w:p>
    <w:p w:rsidR="000B2E29" w:rsidRPr="0019619D" w:rsidRDefault="000B2E29" w:rsidP="0033571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Оценка эффективности реализации муниципальной программы основана на достижениях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0B2E29" w:rsidRPr="0019619D" w:rsidRDefault="000B2E29" w:rsidP="0033571F">
      <w:pPr>
        <w:spacing w:line="20" w:lineRule="atLeast"/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Методика комплексной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19619D">
        <w:rPr>
          <w:sz w:val="28"/>
          <w:szCs w:val="28"/>
        </w:rPr>
        <w:t xml:space="preserve">программы определена в приложении </w:t>
      </w:r>
      <w:r>
        <w:rPr>
          <w:sz w:val="28"/>
          <w:szCs w:val="28"/>
        </w:rPr>
        <w:t>№ 2</w:t>
      </w:r>
      <w:r w:rsidRPr="0019619D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 xml:space="preserve">муниципальной </w:t>
      </w:r>
      <w:r w:rsidRPr="0019619D">
        <w:rPr>
          <w:sz w:val="28"/>
          <w:szCs w:val="28"/>
        </w:rPr>
        <w:t>программе.</w:t>
      </w:r>
    </w:p>
    <w:p w:rsidR="000B2E29" w:rsidRDefault="000B2E29" w:rsidP="0033571F">
      <w:pPr>
        <w:pStyle w:val="ConsPlusNormal"/>
        <w:spacing w:line="20" w:lineRule="atLeast"/>
        <w:ind w:firstLine="709"/>
        <w:rPr>
          <w:sz w:val="24"/>
          <w:szCs w:val="24"/>
        </w:rPr>
      </w:pPr>
      <w:r w:rsidRPr="0019619D">
        <w:t xml:space="preserve">Критерии комплексной оценки эффективности реализации муниципальной программы представлены в приложении </w:t>
      </w:r>
      <w:r>
        <w:t>№ 3</w:t>
      </w:r>
      <w:r w:rsidRPr="0019619D">
        <w:t xml:space="preserve"> к настоящей </w:t>
      </w:r>
      <w:r>
        <w:t xml:space="preserve">муниципальной </w:t>
      </w:r>
      <w:r w:rsidRPr="0019619D">
        <w:t>программе.</w:t>
      </w:r>
      <w:r w:rsidRPr="00A86BDB">
        <w:rPr>
          <w:sz w:val="24"/>
          <w:szCs w:val="24"/>
        </w:rPr>
        <w:t xml:space="preserve"> </w:t>
      </w:r>
    </w:p>
    <w:p w:rsidR="000B2E29" w:rsidRPr="00A46766" w:rsidRDefault="00A46766" w:rsidP="0033571F">
      <w:pPr>
        <w:pStyle w:val="ConsPlusNormal"/>
        <w:spacing w:line="20" w:lineRule="atLeast"/>
        <w:ind w:firstLine="709"/>
        <w:jc w:val="both"/>
      </w:pPr>
      <w:r w:rsidRPr="00A46766">
        <w:rPr>
          <w:shd w:val="clear" w:color="auto" w:fill="FFFFFF"/>
        </w:rPr>
        <w:t>Форма Годового отчета «</w:t>
      </w:r>
      <w:r w:rsidRPr="00A46766">
        <w:t>О ходе реализации и оценке эффективности реализации муниципальной программы</w:t>
      </w:r>
      <w:r>
        <w:t xml:space="preserve"> </w:t>
      </w:r>
      <w:r w:rsidRPr="00A46766">
        <w:t>мер по противодействию незаконному  обороту  наркотических средств  и профилактике  наркомании в муниципальном  районе Пестравский Самарской области на 2020-2022 годы</w:t>
      </w:r>
      <w:r w:rsidR="00CC4CE4">
        <w:t>»</w:t>
      </w:r>
      <w:r>
        <w:t xml:space="preserve"> </w:t>
      </w:r>
      <w:r w:rsidRPr="00A46766">
        <w:rPr>
          <w:shd w:val="clear" w:color="auto" w:fill="FFFFFF"/>
        </w:rPr>
        <w:t xml:space="preserve">представлена </w:t>
      </w:r>
      <w:r w:rsidR="000B2E29" w:rsidRPr="00A46766">
        <w:t>в приложении №</w:t>
      </w:r>
      <w:r w:rsidR="0033571F">
        <w:t xml:space="preserve"> </w:t>
      </w:r>
      <w:r w:rsidR="000B2E29" w:rsidRPr="00A46766">
        <w:t>4</w:t>
      </w:r>
      <w:r w:rsidR="0033571F">
        <w:t xml:space="preserve"> к настоящей муниципальной программе</w:t>
      </w:r>
      <w:r w:rsidR="000B2E29" w:rsidRPr="00A46766">
        <w:t>.</w:t>
      </w:r>
    </w:p>
    <w:p w:rsidR="000B2E29" w:rsidRPr="00A46766" w:rsidRDefault="000B2E29" w:rsidP="00A46766">
      <w:pPr>
        <w:ind w:firstLine="851"/>
        <w:jc w:val="both"/>
        <w:rPr>
          <w:sz w:val="28"/>
          <w:szCs w:val="28"/>
        </w:rPr>
      </w:pPr>
    </w:p>
    <w:p w:rsidR="000B2E29" w:rsidRPr="00A86BDB" w:rsidRDefault="000B2E29" w:rsidP="000B2E29">
      <w:pPr>
        <w:ind w:firstLine="851"/>
        <w:jc w:val="both"/>
        <w:rPr>
          <w:sz w:val="28"/>
          <w:szCs w:val="28"/>
        </w:rPr>
      </w:pPr>
    </w:p>
    <w:p w:rsidR="000B2E29" w:rsidRPr="00B9282D" w:rsidRDefault="000B2E29" w:rsidP="000B2E29">
      <w:pPr>
        <w:spacing w:line="20" w:lineRule="atLeast"/>
        <w:jc w:val="both"/>
        <w:rPr>
          <w:sz w:val="28"/>
        </w:rPr>
      </w:pPr>
    </w:p>
    <w:p w:rsidR="000B2E29" w:rsidRPr="00B9282D" w:rsidRDefault="000B2E29" w:rsidP="000B2E29">
      <w:pPr>
        <w:spacing w:line="20" w:lineRule="atLeast"/>
        <w:jc w:val="both"/>
        <w:rPr>
          <w:sz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line="360" w:lineRule="auto"/>
        <w:rPr>
          <w:sz w:val="28"/>
          <w:szCs w:val="28"/>
        </w:rPr>
        <w:sectPr w:rsidR="000B2E29" w:rsidSect="00B6789C">
          <w:pgSz w:w="11907" w:h="16840" w:code="9"/>
          <w:pgMar w:top="851" w:right="992" w:bottom="426" w:left="1560" w:header="709" w:footer="709" w:gutter="0"/>
          <w:cols w:space="708"/>
          <w:titlePg/>
          <w:docGrid w:linePitch="381"/>
        </w:sectPr>
      </w:pPr>
    </w:p>
    <w:p w:rsidR="000B2E29" w:rsidRPr="00971BE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71BE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971BE9">
        <w:rPr>
          <w:sz w:val="24"/>
          <w:szCs w:val="24"/>
        </w:rPr>
        <w:t xml:space="preserve"> </w:t>
      </w:r>
    </w:p>
    <w:p w:rsidR="000B2E29" w:rsidRPr="00971BE9" w:rsidRDefault="000B2E29" w:rsidP="000B2E29">
      <w:pPr>
        <w:jc w:val="right"/>
      </w:pPr>
      <w:r>
        <w:t xml:space="preserve"> к муниципальной программе</w:t>
      </w:r>
    </w:p>
    <w:p w:rsidR="000B2E29" w:rsidRPr="00971BE9" w:rsidRDefault="000B2E29" w:rsidP="000B2E29">
      <w:pPr>
        <w:jc w:val="right"/>
      </w:pPr>
      <w:r w:rsidRPr="00971BE9">
        <w:t xml:space="preserve">мер по противодействию незаконному обороту </w:t>
      </w:r>
    </w:p>
    <w:p w:rsidR="000B2E29" w:rsidRPr="00971BE9" w:rsidRDefault="000B2E29" w:rsidP="000B2E29">
      <w:pPr>
        <w:jc w:val="right"/>
      </w:pPr>
      <w:r w:rsidRPr="00971BE9">
        <w:t>наркотических средств и  профилактике</w:t>
      </w:r>
    </w:p>
    <w:p w:rsidR="000B2E29" w:rsidRPr="00971BE9" w:rsidRDefault="000B2E29" w:rsidP="000B2E29">
      <w:pPr>
        <w:jc w:val="right"/>
      </w:pPr>
      <w:r w:rsidRPr="00971BE9">
        <w:t xml:space="preserve"> наркомании в муниципальном районе Пестравский </w:t>
      </w:r>
    </w:p>
    <w:p w:rsidR="000B2E29" w:rsidRPr="00334220" w:rsidRDefault="000B2E29" w:rsidP="000B2E29">
      <w:pPr>
        <w:jc w:val="right"/>
      </w:pPr>
      <w:r w:rsidRPr="00971BE9">
        <w:t>Самарс</w:t>
      </w:r>
      <w:r>
        <w:t>кой области на 2020 - 2022 годы</w:t>
      </w:r>
    </w:p>
    <w:p w:rsidR="000B2E29" w:rsidRPr="00730660" w:rsidRDefault="000B2E29" w:rsidP="000B2E29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730660">
        <w:rPr>
          <w:b/>
          <w:bCs/>
          <w:sz w:val="32"/>
          <w:szCs w:val="32"/>
        </w:rPr>
        <w:t xml:space="preserve">Перечень мероприятий </w:t>
      </w:r>
      <w:r>
        <w:rPr>
          <w:b/>
          <w:bCs/>
          <w:sz w:val="32"/>
          <w:szCs w:val="32"/>
        </w:rPr>
        <w:t>муниципальной п</w:t>
      </w:r>
      <w:r w:rsidRPr="00730660">
        <w:rPr>
          <w:b/>
          <w:bCs/>
          <w:sz w:val="32"/>
          <w:szCs w:val="32"/>
        </w:rPr>
        <w:t>рограммы</w:t>
      </w:r>
    </w:p>
    <w:tbl>
      <w:tblPr>
        <w:tblW w:w="15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127"/>
        <w:gridCol w:w="2552"/>
        <w:gridCol w:w="1040"/>
        <w:gridCol w:w="94"/>
        <w:gridCol w:w="1134"/>
        <w:gridCol w:w="777"/>
        <w:gridCol w:w="163"/>
        <w:gridCol w:w="477"/>
        <w:gridCol w:w="1701"/>
      </w:tblGrid>
      <w:tr w:rsidR="000B2E29" w:rsidTr="00B6789C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Финансовое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Default="000B2E29" w:rsidP="00B6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E29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0B2E29" w:rsidRPr="00FB6ADB" w:rsidTr="00B6789C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Источники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</w:t>
            </w:r>
            <w:r w:rsidRPr="00FB6ADB">
              <w:rPr>
                <w:b/>
                <w:bCs/>
                <w:sz w:val="28"/>
                <w:szCs w:val="28"/>
              </w:rPr>
              <w:t>рования</w:t>
            </w:r>
          </w:p>
        </w:tc>
      </w:tr>
      <w:tr w:rsidR="000B2E29" w:rsidRPr="00FB6ADB" w:rsidTr="00B6789C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</w:tr>
      <w:tr w:rsidR="000B2E29" w:rsidRPr="00FB6ADB" w:rsidTr="00B6789C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Председатель  антинаркотической комиссии муниципального района Пестравский Самарской области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мероприятий  по  раннему  выявлению лиц, допускающих  немед</w:t>
            </w:r>
            <w:r>
              <w:rPr>
                <w:sz w:val="28"/>
                <w:szCs w:val="28"/>
              </w:rPr>
              <w:t>и</w:t>
            </w:r>
            <w:r w:rsidRPr="00C03993">
              <w:rPr>
                <w:sz w:val="28"/>
                <w:szCs w:val="28"/>
              </w:rPr>
              <w:t xml:space="preserve">цинское потребление  наркотических  средств  и психотропных веществ  (вторичная профилактика).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645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 xml:space="preserve">Проведение  санитарно-просветительской  работы среди  учащихся района  (с учетом  мониторинга ситуаций) (первичная  </w:t>
            </w:r>
            <w:r w:rsidRPr="00C03993">
              <w:rPr>
                <w:sz w:val="28"/>
                <w:szCs w:val="28"/>
              </w:rPr>
              <w:lastRenderedPageBreak/>
              <w:t>профилактика)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</w:t>
            </w:r>
            <w:r>
              <w:rPr>
                <w:sz w:val="28"/>
                <w:szCs w:val="28"/>
              </w:rPr>
              <w:t>нию</w:t>
            </w:r>
            <w:r w:rsidRPr="00FB6AD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64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803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lastRenderedPageBreak/>
              <w:t xml:space="preserve">Освещение  в  средствах массовой информации  о пагубном  потреблении ПАВ 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</w:t>
            </w:r>
            <w:r>
              <w:rPr>
                <w:sz w:val="28"/>
                <w:szCs w:val="28"/>
              </w:rPr>
              <w:t>» (по согласова</w:t>
            </w:r>
            <w:r w:rsidRPr="00FB6ADB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802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3357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Редакция газеты «Степь»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На основании Федерального закона №144-ФЗ от 12 августа 1995 года «</w:t>
            </w:r>
            <w:proofErr w:type="gramStart"/>
            <w:r w:rsidRPr="00C03993">
              <w:rPr>
                <w:sz w:val="28"/>
                <w:szCs w:val="28"/>
              </w:rPr>
              <w:t>Об</w:t>
            </w:r>
            <w:proofErr w:type="gramEnd"/>
            <w:r w:rsidRPr="00C03993">
              <w:rPr>
                <w:sz w:val="28"/>
                <w:szCs w:val="28"/>
              </w:rPr>
              <w:t xml:space="preserve"> </w:t>
            </w:r>
            <w:proofErr w:type="gramStart"/>
            <w:r w:rsidRPr="00C03993">
              <w:rPr>
                <w:sz w:val="28"/>
                <w:szCs w:val="28"/>
              </w:rPr>
              <w:t>ОРД</w:t>
            </w:r>
            <w:proofErr w:type="gramEnd"/>
            <w:r w:rsidRPr="00C03993">
              <w:rPr>
                <w:sz w:val="28"/>
                <w:szCs w:val="28"/>
              </w:rPr>
              <w:t>» осуществлять комплекс оперативно-розыскных мероприятий по выявлению сбытчиков наркотических веществ.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В течение каждого года </w:t>
            </w:r>
          </w:p>
        </w:tc>
        <w:tc>
          <w:tcPr>
            <w:tcW w:w="2552" w:type="dxa"/>
          </w:tcPr>
          <w:p w:rsidR="000B2E29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</w:t>
            </w:r>
            <w:r w:rsidR="0033571F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сверок лиц, привлеченных к административной  или  уголовной ответственности  в сфере НОН, с целью  выявления  случаев  нахождения не</w:t>
            </w:r>
            <w:r>
              <w:rPr>
                <w:sz w:val="28"/>
                <w:szCs w:val="28"/>
              </w:rPr>
              <w:t>совершеннолетних  в  социально-</w:t>
            </w:r>
            <w:r w:rsidRPr="00C03993">
              <w:rPr>
                <w:sz w:val="28"/>
                <w:szCs w:val="28"/>
              </w:rPr>
              <w:t xml:space="preserve">опасном  положении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0B2E29" w:rsidRDefault="000B2E29" w:rsidP="00B6789C">
            <w:pPr>
              <w:jc w:val="both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</w:t>
            </w:r>
            <w:r w:rsidR="0033571F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0B2E29" w:rsidRPr="00FB6ADB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Комиссия по делам несовершеннолетних и защите их прав администрации муниципально</w:t>
            </w:r>
            <w:r>
              <w:rPr>
                <w:sz w:val="28"/>
                <w:szCs w:val="28"/>
              </w:rPr>
              <w:t xml:space="preserve">го района Пестравский Самарской </w:t>
            </w:r>
            <w:r w:rsidRPr="0095447E">
              <w:rPr>
                <w:sz w:val="28"/>
                <w:szCs w:val="28"/>
              </w:rPr>
              <w:t>области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ind w:left="-212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836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 xml:space="preserve">Проведение  межведомственной операции «Мак»: выявление и уничтожение очагов произрастания </w:t>
            </w:r>
            <w:proofErr w:type="spellStart"/>
            <w:r w:rsidRPr="00C03993">
              <w:rPr>
                <w:sz w:val="28"/>
                <w:szCs w:val="28"/>
              </w:rPr>
              <w:t>наркосодержащих</w:t>
            </w:r>
            <w:proofErr w:type="spellEnd"/>
            <w:r w:rsidRPr="00C03993">
              <w:rPr>
                <w:sz w:val="28"/>
                <w:szCs w:val="28"/>
              </w:rPr>
              <w:t xml:space="preserve"> растений, а также выявление и документирование </w:t>
            </w:r>
            <w:r w:rsidRPr="00C03993">
              <w:rPr>
                <w:sz w:val="28"/>
                <w:szCs w:val="28"/>
              </w:rPr>
              <w:lastRenderedPageBreak/>
              <w:t xml:space="preserve">незаконных посевов </w:t>
            </w:r>
            <w:proofErr w:type="spellStart"/>
            <w:r w:rsidRPr="00C03993">
              <w:rPr>
                <w:sz w:val="28"/>
                <w:szCs w:val="28"/>
              </w:rPr>
              <w:t>наркосодержащих</w:t>
            </w:r>
            <w:proofErr w:type="spellEnd"/>
            <w:r w:rsidRPr="00C03993">
              <w:rPr>
                <w:sz w:val="28"/>
                <w:szCs w:val="28"/>
              </w:rPr>
              <w:t xml:space="preserve"> растений. Принятие  мер по их уничтожению.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Май-сентябрь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both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</w:t>
            </w:r>
            <w:r w:rsidR="0033571F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112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B6789C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B2E29" w:rsidRPr="00FB6ADB">
              <w:rPr>
                <w:sz w:val="28"/>
                <w:szCs w:val="28"/>
              </w:rPr>
              <w:t xml:space="preserve"> </w:t>
            </w:r>
            <w:r w:rsidR="000B2E29">
              <w:rPr>
                <w:sz w:val="28"/>
                <w:szCs w:val="28"/>
              </w:rPr>
              <w:t xml:space="preserve">сельских </w:t>
            </w:r>
            <w:r w:rsidR="000B2E29" w:rsidRPr="00FB6ADB">
              <w:rPr>
                <w:sz w:val="28"/>
                <w:szCs w:val="28"/>
              </w:rPr>
              <w:t>поселений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968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lastRenderedPageBreak/>
              <w:t xml:space="preserve">Проведение бесед в учебных учреждениях, о вреде употребления, а также несения за данное деяние </w:t>
            </w:r>
            <w:r>
              <w:rPr>
                <w:sz w:val="28"/>
                <w:szCs w:val="28"/>
              </w:rPr>
              <w:t xml:space="preserve">как </w:t>
            </w:r>
            <w:proofErr w:type="gramStart"/>
            <w:r w:rsidRPr="00C03993">
              <w:rPr>
                <w:sz w:val="28"/>
                <w:szCs w:val="28"/>
              </w:rPr>
              <w:t>административной</w:t>
            </w:r>
            <w:proofErr w:type="gramEnd"/>
            <w:r w:rsidRPr="00C03993">
              <w:rPr>
                <w:sz w:val="28"/>
                <w:szCs w:val="28"/>
              </w:rPr>
              <w:t xml:space="preserve"> так и уголовной ответственности.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</w:t>
            </w:r>
            <w:r w:rsidR="0033571F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967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4613D4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r w:rsidR="000B2E29">
              <w:rPr>
                <w:sz w:val="28"/>
                <w:szCs w:val="28"/>
              </w:rPr>
              <w:t>УСО КЦСОН Юго-Западного округа</w:t>
            </w:r>
            <w:r w:rsidR="000B2E29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300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районного туристического  слета «Молодежь против наркотиков»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6ADB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>-август</w:t>
            </w:r>
            <w:r w:rsidRPr="00FB6ADB">
              <w:rPr>
                <w:sz w:val="28"/>
                <w:szCs w:val="28"/>
              </w:rPr>
              <w:t xml:space="preserve">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</w:tr>
      <w:tr w:rsidR="000B2E29" w:rsidRPr="00FB6ADB" w:rsidTr="00B6789C">
        <w:trPr>
          <w:trHeight w:val="30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30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 xml:space="preserve">Проведение районной военно-спортивной игры «Зарница»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  <w:r w:rsidRPr="00FB6ADB">
              <w:rPr>
                <w:sz w:val="28"/>
                <w:szCs w:val="28"/>
              </w:rPr>
              <w:t xml:space="preserve"> каждого года</w:t>
            </w:r>
            <w:r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 xml:space="preserve">Проведение районного чемпионата по футболу «В </w:t>
            </w:r>
            <w:proofErr w:type="gramStart"/>
            <w:r w:rsidRPr="00C03993">
              <w:rPr>
                <w:sz w:val="28"/>
                <w:szCs w:val="28"/>
              </w:rPr>
              <w:t>здоровом</w:t>
            </w:r>
            <w:proofErr w:type="gramEnd"/>
            <w:r w:rsidRPr="00C03993">
              <w:rPr>
                <w:sz w:val="28"/>
                <w:szCs w:val="28"/>
              </w:rPr>
              <w:t xml:space="preserve"> теле-здоровый дух!»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6ADB">
              <w:rPr>
                <w:sz w:val="28"/>
                <w:szCs w:val="28"/>
              </w:rPr>
              <w:t>юнь-август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Дня физкультурника «За здоровый образ жизни»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B6ADB">
              <w:rPr>
                <w:sz w:val="28"/>
                <w:szCs w:val="28"/>
              </w:rPr>
              <w:t>вгуст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 xml:space="preserve">Проведение районного легкоатлетического кросса «В </w:t>
            </w:r>
            <w:proofErr w:type="gramStart"/>
            <w:r w:rsidRPr="00C03993">
              <w:rPr>
                <w:sz w:val="28"/>
                <w:szCs w:val="28"/>
              </w:rPr>
              <w:t>здоровом</w:t>
            </w:r>
            <w:proofErr w:type="gramEnd"/>
            <w:r w:rsidRPr="00C03993">
              <w:rPr>
                <w:sz w:val="28"/>
                <w:szCs w:val="28"/>
              </w:rPr>
              <w:t xml:space="preserve"> теле-здоровый дух!»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6ADB">
              <w:rPr>
                <w:sz w:val="28"/>
                <w:szCs w:val="28"/>
              </w:rPr>
              <w:t>ай-июнь каждого года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676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Проведение акции «Ш</w:t>
            </w:r>
            <w:r w:rsidRPr="00C03993">
              <w:rPr>
                <w:sz w:val="28"/>
                <w:szCs w:val="28"/>
              </w:rPr>
              <w:t>кола-зона вне курения»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Февраль-март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45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4613D4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r w:rsidR="000B2E29">
              <w:rPr>
                <w:sz w:val="28"/>
                <w:szCs w:val="28"/>
              </w:rPr>
              <w:t>УСО КЦСОН  Юго-Западного округа</w:t>
            </w:r>
            <w:r w:rsidR="000B2E29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600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акции «Твой выбор»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Сентябрь-октябрь 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 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60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4613D4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r w:rsidR="000B2E29">
              <w:rPr>
                <w:sz w:val="28"/>
                <w:szCs w:val="28"/>
              </w:rPr>
              <w:t>УСО КЦСОН Юго-Западного округа</w:t>
            </w:r>
            <w:r w:rsidR="000B2E29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945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акции « Наркотики – не конфета, ты, подросток, помни это!»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Апрель каждого года</w:t>
            </w:r>
          </w:p>
        </w:tc>
        <w:tc>
          <w:tcPr>
            <w:tcW w:w="2552" w:type="dxa"/>
          </w:tcPr>
          <w:p w:rsidR="000B2E29" w:rsidRPr="00FB6ADB" w:rsidRDefault="004613D4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r w:rsidR="000B2E29">
              <w:rPr>
                <w:sz w:val="28"/>
                <w:szCs w:val="28"/>
              </w:rPr>
              <w:t xml:space="preserve">УСО КЦСОН Юго-Западного округа 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94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4613D4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r w:rsidR="000B2E29">
              <w:rPr>
                <w:sz w:val="28"/>
                <w:szCs w:val="28"/>
              </w:rPr>
              <w:t>УСО КЦСОН Юго-Западного округа</w:t>
            </w:r>
            <w:r w:rsidR="000B2E29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районных соревнований по хоккею</w:t>
            </w:r>
          </w:p>
          <w:p w:rsidR="000B2E29" w:rsidRPr="00FB6ADB" w:rsidRDefault="000B2E29" w:rsidP="00B6789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Январь-февраль каждого года 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1125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03993">
              <w:rPr>
                <w:sz w:val="28"/>
                <w:szCs w:val="28"/>
              </w:rPr>
              <w:t>Подготовка информац</w:t>
            </w:r>
            <w:r>
              <w:rPr>
                <w:sz w:val="28"/>
                <w:szCs w:val="28"/>
              </w:rPr>
              <w:t>ионного обеспечения</w:t>
            </w:r>
            <w:r w:rsidRPr="00C03993">
              <w:rPr>
                <w:sz w:val="28"/>
                <w:szCs w:val="28"/>
              </w:rPr>
              <w:t xml:space="preserve"> по профилактике наркомании: буклеты, листовки, брошюры, магниты, плакаты, календари, баннеры, стенды, флажки, </w:t>
            </w:r>
            <w:proofErr w:type="spellStart"/>
            <w:r w:rsidRPr="00C03993">
              <w:rPr>
                <w:sz w:val="28"/>
                <w:szCs w:val="28"/>
              </w:rPr>
              <w:t>стикеры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Сентябрь каждого года  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112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4613D4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bookmarkStart w:id="0" w:name="_GoBack"/>
            <w:bookmarkEnd w:id="0"/>
            <w:r w:rsidR="000B2E29">
              <w:rPr>
                <w:sz w:val="28"/>
                <w:szCs w:val="28"/>
              </w:rPr>
              <w:t xml:space="preserve">УСО КЦСОН Юго-Западного округа </w:t>
            </w:r>
            <w:r w:rsidR="000B2E29" w:rsidRPr="00FB6ADB">
              <w:rPr>
                <w:sz w:val="28"/>
                <w:szCs w:val="28"/>
              </w:rPr>
              <w:t xml:space="preserve">(по </w:t>
            </w:r>
            <w:r w:rsidR="000B2E29" w:rsidRPr="00FB6ADB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03993">
              <w:rPr>
                <w:sz w:val="28"/>
                <w:szCs w:val="28"/>
              </w:rPr>
              <w:t>Проведение районного спортивного праздника «Лыжня года»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 конкурса п</w:t>
            </w:r>
            <w:r>
              <w:rPr>
                <w:sz w:val="28"/>
                <w:szCs w:val="28"/>
              </w:rPr>
              <w:t xml:space="preserve">лакатов </w:t>
            </w:r>
            <w:r w:rsidRPr="00C03993">
              <w:rPr>
                <w:sz w:val="28"/>
                <w:szCs w:val="28"/>
              </w:rPr>
              <w:t>«Здоровье во имя жизни»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B6ADB">
              <w:rPr>
                <w:sz w:val="28"/>
                <w:szCs w:val="28"/>
              </w:rPr>
              <w:t>оябрь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ток шоу, тематическое мероприятие «Ты хозяин себе…»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6ADB">
              <w:rPr>
                <w:sz w:val="28"/>
                <w:szCs w:val="28"/>
              </w:rPr>
              <w:t>екабрь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ind w:left="-70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192 000</w:t>
            </w:r>
          </w:p>
        </w:tc>
      </w:tr>
    </w:tbl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>
      <w:pPr>
        <w:jc w:val="both"/>
        <w:rPr>
          <w:szCs w:val="28"/>
        </w:rPr>
        <w:sectPr w:rsidR="000B2E29" w:rsidSect="00B6789C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717"/>
      </w:tblGrid>
      <w:tr w:rsidR="000B2E29" w:rsidRPr="00911094" w:rsidTr="00B6789C">
        <w:tc>
          <w:tcPr>
            <w:tcW w:w="4732" w:type="dxa"/>
          </w:tcPr>
          <w:p w:rsidR="000B2E29" w:rsidRPr="00911094" w:rsidRDefault="000B2E29" w:rsidP="00B6789C">
            <w:pPr>
              <w:jc w:val="both"/>
              <w:rPr>
                <w:szCs w:val="28"/>
              </w:rPr>
            </w:pPr>
          </w:p>
        </w:tc>
        <w:tc>
          <w:tcPr>
            <w:tcW w:w="6433" w:type="dxa"/>
          </w:tcPr>
          <w:p w:rsidR="000B2E29" w:rsidRPr="00971BE9" w:rsidRDefault="000B2E29" w:rsidP="00B6789C">
            <w:pPr>
              <w:pStyle w:val="ConsPlusNormal"/>
              <w:spacing w:line="20" w:lineRule="atLeast"/>
              <w:ind w:left="1440" w:hanging="1440"/>
              <w:jc w:val="right"/>
              <w:rPr>
                <w:sz w:val="24"/>
                <w:szCs w:val="24"/>
              </w:rPr>
            </w:pPr>
            <w:r w:rsidRPr="00971BE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971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971BE9">
              <w:rPr>
                <w:sz w:val="24"/>
                <w:szCs w:val="24"/>
              </w:rPr>
              <w:t xml:space="preserve"> </w:t>
            </w:r>
          </w:p>
          <w:p w:rsidR="000B2E29" w:rsidRPr="00971BE9" w:rsidRDefault="000B2E29" w:rsidP="00B6789C">
            <w:pPr>
              <w:jc w:val="right"/>
            </w:pPr>
            <w:r>
              <w:t xml:space="preserve"> к муниципальной программе</w:t>
            </w:r>
          </w:p>
          <w:p w:rsidR="000B2E29" w:rsidRPr="00971BE9" w:rsidRDefault="000B2E29" w:rsidP="00B6789C">
            <w:pPr>
              <w:jc w:val="right"/>
            </w:pPr>
            <w:r w:rsidRPr="00971BE9">
              <w:t xml:space="preserve">мер по противодействию незаконному обороту </w:t>
            </w:r>
          </w:p>
          <w:p w:rsidR="000B2E29" w:rsidRPr="00971BE9" w:rsidRDefault="000B2E29" w:rsidP="00B6789C">
            <w:pPr>
              <w:jc w:val="right"/>
            </w:pPr>
            <w:r w:rsidRPr="00971BE9">
              <w:t>наркотических средств и  профилактике</w:t>
            </w:r>
          </w:p>
          <w:p w:rsidR="000B2E29" w:rsidRPr="00971BE9" w:rsidRDefault="000B2E29" w:rsidP="00B6789C">
            <w:pPr>
              <w:jc w:val="right"/>
            </w:pPr>
            <w:r w:rsidRPr="00971BE9">
              <w:t xml:space="preserve"> наркомании в муниципальном районе Пестравский </w:t>
            </w:r>
          </w:p>
          <w:p w:rsidR="000B2E29" w:rsidRDefault="000B2E29" w:rsidP="00B6789C">
            <w:pPr>
              <w:jc w:val="right"/>
            </w:pPr>
            <w:r>
              <w:t>Самарской области на 2020 - 2022</w:t>
            </w:r>
            <w:r w:rsidRPr="00971BE9">
              <w:t xml:space="preserve"> годы</w:t>
            </w:r>
          </w:p>
          <w:p w:rsidR="000B2E29" w:rsidRPr="001E0486" w:rsidRDefault="000B2E29" w:rsidP="00B6789C">
            <w:pPr>
              <w:jc w:val="right"/>
            </w:pPr>
          </w:p>
          <w:p w:rsidR="000B2E29" w:rsidRPr="00911094" w:rsidRDefault="000B2E29" w:rsidP="00B6789C">
            <w:pPr>
              <w:jc w:val="both"/>
              <w:rPr>
                <w:szCs w:val="28"/>
              </w:rPr>
            </w:pPr>
          </w:p>
        </w:tc>
      </w:tr>
    </w:tbl>
    <w:p w:rsidR="000B2E29" w:rsidRPr="00F006F4" w:rsidRDefault="000B2E29" w:rsidP="000B2E29">
      <w:pPr>
        <w:jc w:val="center"/>
      </w:pPr>
      <w:r w:rsidRPr="00F006F4">
        <w:t>МЕТОДИКА</w:t>
      </w:r>
    </w:p>
    <w:p w:rsidR="000B2E29" w:rsidRPr="00D512DA" w:rsidRDefault="000B2E29" w:rsidP="000B2E29">
      <w:pPr>
        <w:jc w:val="center"/>
      </w:pPr>
      <w:r w:rsidRPr="00F006F4">
        <w:t xml:space="preserve">оценки эффективности реализации </w:t>
      </w:r>
      <w:r>
        <w:t xml:space="preserve">муниципальной программы </w:t>
      </w:r>
      <w:r w:rsidRPr="00971BE9">
        <w:t>мер по противодействию незаконному обороту</w:t>
      </w:r>
      <w:r>
        <w:t xml:space="preserve"> </w:t>
      </w:r>
      <w:r w:rsidRPr="00971BE9">
        <w:t>наркот</w:t>
      </w:r>
      <w:r>
        <w:t xml:space="preserve">ических средств и  профилактике </w:t>
      </w:r>
      <w:r w:rsidRPr="00971BE9">
        <w:t>наркомании в муниципальном районе Пестравский</w:t>
      </w:r>
      <w:r>
        <w:t xml:space="preserve"> Самарской области на 2020 - 2022</w:t>
      </w:r>
      <w:r w:rsidRPr="00971BE9">
        <w:t xml:space="preserve"> годы</w:t>
      </w:r>
    </w:p>
    <w:p w:rsidR="000B2E29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</w:p>
    <w:p w:rsidR="000B2E29" w:rsidRPr="00D512DA" w:rsidRDefault="000B2E29" w:rsidP="000B2E29">
      <w:pPr>
        <w:autoSpaceDE w:val="0"/>
        <w:autoSpaceDN w:val="0"/>
        <w:adjustRightInd w:val="0"/>
        <w:spacing w:after="240"/>
        <w:ind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D512DA">
        <w:rPr>
          <w:szCs w:val="28"/>
        </w:rPr>
        <w:t xml:space="preserve"> и по окончании ее реализации и включает в себя оценку степени выполнения мероприятий </w:t>
      </w:r>
      <w:r>
        <w:rPr>
          <w:szCs w:val="28"/>
        </w:rPr>
        <w:t xml:space="preserve">муниципальной </w:t>
      </w:r>
      <w:r w:rsidRPr="00D512DA">
        <w:rPr>
          <w:szCs w:val="28"/>
        </w:rPr>
        <w:t>программы и оценку эффективности реализации муниципальной программы</w:t>
      </w:r>
      <w:r w:rsidRPr="00D512DA">
        <w:rPr>
          <w:color w:val="000000"/>
          <w:szCs w:val="28"/>
        </w:rPr>
        <w:t>.</w:t>
      </w:r>
    </w:p>
    <w:p w:rsidR="000B2E29" w:rsidRPr="00D512DA" w:rsidRDefault="000B2E29" w:rsidP="000B2E29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Оценка степени выполнения мероприятий муниципальной программы</w:t>
      </w:r>
      <w:r>
        <w:rPr>
          <w:color w:val="000000"/>
          <w:szCs w:val="28"/>
        </w:rPr>
        <w:t>: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0B2E29" w:rsidRPr="0018254A" w:rsidRDefault="000B2E29" w:rsidP="000B2E29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0"/>
        <w:rPr>
          <w:b/>
          <w:color w:val="000000"/>
          <w:szCs w:val="28"/>
        </w:rPr>
      </w:pPr>
      <w:r w:rsidRPr="004D4FD5">
        <w:rPr>
          <w:color w:val="000000"/>
          <w:szCs w:val="28"/>
        </w:rPr>
        <w:t>Оценка эффективности реализации муниципальной программы</w:t>
      </w:r>
      <w:r>
        <w:rPr>
          <w:color w:val="000000"/>
          <w:szCs w:val="28"/>
        </w:rPr>
        <w:t>:</w:t>
      </w:r>
      <w:r w:rsidRPr="004D4FD5">
        <w:rPr>
          <w:color w:val="000000"/>
          <w:szCs w:val="28"/>
        </w:rPr>
        <w:t xml:space="preserve"> 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Cs w:val="28"/>
        </w:rPr>
      </w:pPr>
      <w:r w:rsidRPr="00D512DA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D512DA">
        <w:rPr>
          <w:szCs w:val="28"/>
        </w:rPr>
        <w:t xml:space="preserve">Показатель эффективности реализации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(</w:t>
      </w:r>
      <w:r w:rsidRPr="00D512DA">
        <w:rPr>
          <w:szCs w:val="28"/>
          <w:lang w:val="en-US"/>
        </w:rPr>
        <w:t>R</w:t>
      </w:r>
      <w:r w:rsidRPr="00D512DA">
        <w:rPr>
          <w:szCs w:val="28"/>
        </w:rPr>
        <w:t>) за отчетный год рассчитывается по формуле</w:t>
      </w:r>
      <w:r>
        <w:rPr>
          <w:szCs w:val="28"/>
        </w:rPr>
        <w:t>:</w:t>
      </w:r>
    </w:p>
    <w:p w:rsidR="000B2E29" w:rsidRDefault="000B2E29" w:rsidP="000B2E2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D512DA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6" o:title=""/>
          </v:shape>
          <o:OLEObject Type="Embed" ProgID="Equation.3" ShapeID="_x0000_i1025" DrawAspect="Content" ObjectID="_1636205209" r:id="rId17"/>
        </w:object>
      </w:r>
      <w:r w:rsidRPr="00D512DA">
        <w:rPr>
          <w:szCs w:val="28"/>
        </w:rPr>
        <w:t>,</w:t>
      </w:r>
    </w:p>
    <w:p w:rsidR="000B2E29" w:rsidRDefault="000B2E29" w:rsidP="000B2E2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szCs w:val="28"/>
        </w:rPr>
        <w:t xml:space="preserve">где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 xml:space="preserve"> – количество показателей (индикаторов)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программы; 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26" type="#_x0000_t75" style="width:30pt;height:18pt" o:ole="">
            <v:imagedata r:id="rId18" o:title=""/>
          </v:shape>
          <o:OLEObject Type="Embed" ProgID="Equation.3" ShapeID="_x0000_i1026" DrawAspect="Content" ObjectID="_1636205210" r:id="rId19"/>
        </w:object>
      </w:r>
      <w:r w:rsidRPr="00D512DA">
        <w:rPr>
          <w:szCs w:val="28"/>
        </w:rPr>
        <w:t xml:space="preserve">– плановое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(индикатора);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27" type="#_x0000_t75" style="width:30pt;height:18pt" o:ole="">
            <v:imagedata r:id="rId20" o:title=""/>
          </v:shape>
          <o:OLEObject Type="Embed" ProgID="Equation.3" ShapeID="_x0000_i1027" DrawAspect="Content" ObjectID="_1636205211" r:id="rId21"/>
        </w:object>
      </w:r>
      <w:r w:rsidRPr="00D512DA">
        <w:rPr>
          <w:szCs w:val="28"/>
        </w:rPr>
        <w:t xml:space="preserve">–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 на конец отчетного года;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4"/>
        </w:rPr>
        <w:object w:dxaOrig="560" w:dyaOrig="300">
          <v:shape id="_x0000_i1028" type="#_x0000_t75" style="width:27.75pt;height:15pt" o:ole="">
            <v:imagedata r:id="rId22" o:title=""/>
          </v:shape>
          <o:OLEObject Type="Embed" ProgID="Equation.3" ShapeID="_x0000_i1028" DrawAspect="Content" ObjectID="_1636205212" r:id="rId23"/>
        </w:object>
      </w:r>
      <w:r w:rsidRPr="00D512DA">
        <w:rPr>
          <w:szCs w:val="28"/>
        </w:rPr>
        <w:t xml:space="preserve">– плановая сумма средств на финансирование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</w:t>
      </w:r>
      <w:r w:rsidRPr="00D512DA">
        <w:rPr>
          <w:color w:val="000000"/>
          <w:szCs w:val="28"/>
        </w:rPr>
        <w:t xml:space="preserve">, </w:t>
      </w:r>
      <w:r w:rsidRPr="00D512DA">
        <w:rPr>
          <w:szCs w:val="28"/>
        </w:rPr>
        <w:t>предусмотренная на реализацию программных мероприятий в отчетном году;</w:t>
      </w:r>
    </w:p>
    <w:p w:rsidR="000B2E29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4"/>
        </w:rPr>
        <w:object w:dxaOrig="540" w:dyaOrig="300">
          <v:shape id="_x0000_i1029" type="#_x0000_t75" style="width:27pt;height:15pt" o:ole="">
            <v:imagedata r:id="rId24" o:title=""/>
          </v:shape>
          <o:OLEObject Type="Embed" ProgID="Equation.3" ShapeID="_x0000_i1029" DrawAspect="Content" ObjectID="_1636205213" r:id="rId25"/>
        </w:object>
      </w:r>
      <w:r w:rsidRPr="00D512DA">
        <w:rPr>
          <w:szCs w:val="28"/>
        </w:rPr>
        <w:t xml:space="preserve">– сумма фактически произведенных расходов на реализацию мероприятий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на конец отчетного года.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Если снижение какого-либо значения индикатора является положительным критерием, то данный показатель оценивается как отношение планового значения к фактическому.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szCs w:val="28"/>
        </w:rPr>
        <w:t xml:space="preserve">Для расчета показателя эффективности реализации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используются показатели (индикаторы), достижение значений которых предусмотрено в отчетном году.</w:t>
      </w:r>
    </w:p>
    <w:p w:rsidR="000B2E29" w:rsidRPr="00F006F4" w:rsidRDefault="000B2E29" w:rsidP="000B2E29">
      <w:pPr>
        <w:ind w:firstLine="851"/>
        <w:jc w:val="both"/>
      </w:pPr>
      <w:r w:rsidRPr="00F006F4">
        <w:t xml:space="preserve">При значении комплексного </w:t>
      </w:r>
      <w:r>
        <w:t>показателя эффективности R  от 8</w:t>
      </w:r>
      <w:r w:rsidRPr="00F006F4">
        <w:t>0 до 100% и более эффективность реализации Программы признается высокой, при значении менее 70- низкой.</w:t>
      </w:r>
    </w:p>
    <w:p w:rsidR="000B2E2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0B2E2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p w:rsidR="000B2E29" w:rsidRPr="00971BE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71BE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B2E29" w:rsidRPr="00971BE9" w:rsidRDefault="000B2E29" w:rsidP="000B2E29">
      <w:pPr>
        <w:jc w:val="right"/>
      </w:pPr>
      <w:r>
        <w:t xml:space="preserve"> к муниципальной программе</w:t>
      </w:r>
    </w:p>
    <w:p w:rsidR="000B2E29" w:rsidRPr="00971BE9" w:rsidRDefault="000B2E29" w:rsidP="000B2E29">
      <w:pPr>
        <w:jc w:val="right"/>
      </w:pPr>
      <w:r w:rsidRPr="00971BE9">
        <w:t xml:space="preserve">мер по противодействию незаконному обороту </w:t>
      </w:r>
    </w:p>
    <w:p w:rsidR="000B2E29" w:rsidRPr="00971BE9" w:rsidRDefault="000B2E29" w:rsidP="000B2E29">
      <w:pPr>
        <w:jc w:val="right"/>
      </w:pPr>
      <w:r w:rsidRPr="00971BE9">
        <w:t>наркотических средств и  профилактике</w:t>
      </w:r>
    </w:p>
    <w:p w:rsidR="000B2E29" w:rsidRPr="00971BE9" w:rsidRDefault="000B2E29" w:rsidP="000B2E29">
      <w:pPr>
        <w:jc w:val="right"/>
      </w:pPr>
      <w:r w:rsidRPr="00971BE9">
        <w:t xml:space="preserve"> наркомании в муниципальном районе Пестравский </w:t>
      </w:r>
    </w:p>
    <w:p w:rsidR="000B2E29" w:rsidRPr="00971BE9" w:rsidRDefault="000B2E29" w:rsidP="000B2E29">
      <w:pPr>
        <w:jc w:val="right"/>
      </w:pPr>
      <w:r>
        <w:t>Самарской области на 2020 - 2022</w:t>
      </w:r>
      <w:r w:rsidRPr="00971BE9">
        <w:t xml:space="preserve"> годы</w:t>
      </w: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</w:pPr>
    </w:p>
    <w:p w:rsidR="000B2E29" w:rsidRDefault="000B2E29" w:rsidP="000B2E29">
      <w:pPr>
        <w:pStyle w:val="ConsPlusNormal"/>
        <w:spacing w:line="20" w:lineRule="atLeast"/>
        <w:jc w:val="center"/>
      </w:pPr>
    </w:p>
    <w:p w:rsidR="000B2E29" w:rsidRPr="00FA0F31" w:rsidRDefault="000B2E29" w:rsidP="000B2E29">
      <w:pPr>
        <w:jc w:val="center"/>
      </w:pPr>
      <w:r w:rsidRPr="00FA0F31">
        <w:t>КРИТЕРИИ</w:t>
      </w:r>
    </w:p>
    <w:p w:rsidR="000B2E29" w:rsidRPr="00FA0F31" w:rsidRDefault="000B2E29" w:rsidP="000B2E29">
      <w:pPr>
        <w:ind w:firstLine="709"/>
        <w:jc w:val="center"/>
      </w:pPr>
      <w:r w:rsidRPr="00FA0F31">
        <w:t>комплексной оценки эффективности реализации муниципальной программы</w:t>
      </w:r>
    </w:p>
    <w:p w:rsidR="000B2E29" w:rsidRPr="00FA0F31" w:rsidRDefault="000B2E29" w:rsidP="000B2E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B2E29" w:rsidRPr="00FA0F31" w:rsidRDefault="000B2E29" w:rsidP="000B2E29">
      <w:pPr>
        <w:widowControl w:val="0"/>
        <w:autoSpaceDE w:val="0"/>
        <w:autoSpaceDN w:val="0"/>
        <w:adjustRightInd w:val="0"/>
        <w:ind w:firstLine="851"/>
        <w:jc w:val="both"/>
      </w:pPr>
      <w:r w:rsidRPr="00FA0F31">
        <w:rPr>
          <w:color w:val="000000"/>
        </w:rPr>
        <w:t>Оценка степени выполнения мероприятий муниципальной программы</w:t>
      </w:r>
      <w:r w:rsidRPr="00FA0F31"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0B2E29" w:rsidRPr="00FA0F31" w:rsidRDefault="000B2E29" w:rsidP="000B2E29">
      <w:pPr>
        <w:ind w:firstLine="851"/>
        <w:jc w:val="both"/>
      </w:pPr>
      <w:r w:rsidRPr="00FA0F31">
        <w:t>Эффективность реализации муниципальной программы признается низкой: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80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0B2E29" w:rsidRPr="00FA0F31" w:rsidRDefault="000B2E29" w:rsidP="000B2E29">
      <w:pPr>
        <w:ind w:firstLine="851"/>
        <w:jc w:val="both"/>
      </w:pPr>
      <w:r w:rsidRPr="00FA0F31">
        <w:t>Муниципальная программа признается эффективной: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</w:t>
      </w:r>
      <w:r>
        <w:t xml:space="preserve">тов или менее </w:t>
      </w:r>
      <w:r w:rsidRPr="00FA0F31">
        <w:t>100 процентов.</w:t>
      </w:r>
    </w:p>
    <w:p w:rsidR="000B2E29" w:rsidRPr="00FA0F31" w:rsidRDefault="000B2E29" w:rsidP="000B2E29">
      <w:pPr>
        <w:ind w:firstLine="851"/>
        <w:jc w:val="both"/>
      </w:pPr>
      <w:r w:rsidRPr="00FA0F31">
        <w:t>Эффективность реализации муниципальной программы признается высокой: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0B2E29" w:rsidRPr="00FA0F31" w:rsidRDefault="000B2E29" w:rsidP="000B2E29">
      <w:pPr>
        <w:tabs>
          <w:tab w:val="left" w:pos="2277"/>
        </w:tabs>
        <w:ind w:firstLine="851"/>
        <w:jc w:val="both"/>
      </w:pPr>
    </w:p>
    <w:p w:rsidR="000B2E29" w:rsidRPr="00D512DA" w:rsidRDefault="000B2E29" w:rsidP="000B2E29">
      <w:pPr>
        <w:tabs>
          <w:tab w:val="left" w:pos="2277"/>
        </w:tabs>
        <w:jc w:val="both"/>
        <w:rPr>
          <w:szCs w:val="28"/>
        </w:rPr>
      </w:pPr>
    </w:p>
    <w:p w:rsidR="000B2E29" w:rsidRPr="00F006F4" w:rsidRDefault="000B2E29" w:rsidP="000B2E29">
      <w:pPr>
        <w:spacing w:line="20" w:lineRule="atLeast"/>
        <w:jc w:val="both"/>
      </w:pPr>
    </w:p>
    <w:p w:rsidR="000B2E29" w:rsidRDefault="000B2E29" w:rsidP="000B2E29">
      <w:pPr>
        <w:spacing w:line="20" w:lineRule="atLeast"/>
        <w:jc w:val="both"/>
      </w:pPr>
    </w:p>
    <w:p w:rsidR="000B2E29" w:rsidRDefault="000B2E29" w:rsidP="000B2E29">
      <w:pPr>
        <w:spacing w:line="20" w:lineRule="atLeast"/>
        <w:jc w:val="both"/>
      </w:pPr>
    </w:p>
    <w:p w:rsidR="000B2E29" w:rsidRDefault="000B2E29" w:rsidP="000B2E29">
      <w:pPr>
        <w:spacing w:line="20" w:lineRule="atLeast"/>
        <w:jc w:val="both"/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Pr="00971BE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71BE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71BE9">
        <w:rPr>
          <w:sz w:val="24"/>
          <w:szCs w:val="24"/>
        </w:rPr>
        <w:t xml:space="preserve"> </w:t>
      </w:r>
    </w:p>
    <w:p w:rsidR="000B2E29" w:rsidRPr="00971BE9" w:rsidRDefault="000B2E29" w:rsidP="000B2E29">
      <w:pPr>
        <w:jc w:val="right"/>
      </w:pPr>
      <w:r>
        <w:t xml:space="preserve"> к муниципальной программе</w:t>
      </w:r>
    </w:p>
    <w:p w:rsidR="000B2E29" w:rsidRPr="00971BE9" w:rsidRDefault="000B2E29" w:rsidP="000B2E29">
      <w:pPr>
        <w:jc w:val="right"/>
      </w:pPr>
      <w:r w:rsidRPr="00971BE9">
        <w:t xml:space="preserve">мер по противодействию незаконному обороту </w:t>
      </w:r>
    </w:p>
    <w:p w:rsidR="000B2E29" w:rsidRPr="00971BE9" w:rsidRDefault="000B2E29" w:rsidP="000B2E29">
      <w:pPr>
        <w:jc w:val="right"/>
      </w:pPr>
      <w:r w:rsidRPr="00971BE9">
        <w:t>наркотических средств и  профилактике</w:t>
      </w:r>
    </w:p>
    <w:p w:rsidR="000B2E29" w:rsidRPr="00971BE9" w:rsidRDefault="000B2E29" w:rsidP="000B2E29">
      <w:pPr>
        <w:jc w:val="right"/>
      </w:pPr>
      <w:r w:rsidRPr="00971BE9">
        <w:t xml:space="preserve"> наркомании в муниципальном районе Пестравский </w:t>
      </w:r>
    </w:p>
    <w:p w:rsidR="000B2E29" w:rsidRPr="00971BE9" w:rsidRDefault="000B2E29" w:rsidP="000B2E29">
      <w:pPr>
        <w:jc w:val="right"/>
      </w:pPr>
      <w:r>
        <w:t>Самарской области на 2020 - 2022</w:t>
      </w:r>
      <w:r w:rsidRPr="00971BE9">
        <w:t xml:space="preserve"> годы</w:t>
      </w:r>
    </w:p>
    <w:p w:rsidR="000B2E29" w:rsidRDefault="000B2E29" w:rsidP="000B2E29">
      <w:pPr>
        <w:pStyle w:val="a3"/>
        <w:spacing w:line="360" w:lineRule="auto"/>
        <w:jc w:val="right"/>
        <w:rPr>
          <w:b/>
          <w:bCs/>
          <w:sz w:val="32"/>
          <w:szCs w:val="32"/>
        </w:rPr>
      </w:pPr>
    </w:p>
    <w:p w:rsidR="000B2E29" w:rsidRDefault="000B2E29" w:rsidP="000B2E29">
      <w:pPr>
        <w:pStyle w:val="ConsPlusNormal"/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Годовой отчет</w:t>
      </w:r>
    </w:p>
    <w:p w:rsidR="000B2E29" w:rsidRPr="00F006F4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ходе реализации и оценке эффективности реализации </w:t>
      </w:r>
      <w:r w:rsidRPr="00F006F4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ы</w:t>
      </w:r>
    </w:p>
    <w:p w:rsidR="000B2E29" w:rsidRDefault="000B2E29" w:rsidP="000B2E29">
      <w:pPr>
        <w:pStyle w:val="ConsPlusNormal"/>
        <w:spacing w:line="20" w:lineRule="atLeast"/>
        <w:jc w:val="center"/>
      </w:pPr>
      <w:r>
        <w:rPr>
          <w:sz w:val="24"/>
          <w:szCs w:val="24"/>
        </w:rPr>
        <w:t xml:space="preserve">мер по противодействию незаконному  обороту  наркотических средств  и профилактике  наркомании в муниципальном  районе Пестравский Самарской области на 2020-2022 годы </w:t>
      </w:r>
    </w:p>
    <w:p w:rsidR="000B2E29" w:rsidRDefault="000B2E29" w:rsidP="000B2E29">
      <w:pPr>
        <w:pStyle w:val="ConsPlusNormal"/>
        <w:spacing w:line="20" w:lineRule="atLeast"/>
        <w:ind w:left="284"/>
        <w:jc w:val="center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46"/>
        <w:gridCol w:w="1946"/>
        <w:gridCol w:w="2117"/>
        <w:gridCol w:w="1651"/>
        <w:gridCol w:w="1945"/>
      </w:tblGrid>
      <w:tr w:rsidR="000B2E29" w:rsidTr="00B6789C">
        <w:trPr>
          <w:trHeight w:val="2659"/>
        </w:trPr>
        <w:tc>
          <w:tcPr>
            <w:tcW w:w="1946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46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7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651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1945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0B2E29" w:rsidRPr="008A02E7" w:rsidRDefault="000B2E29" w:rsidP="000B2E29">
      <w:pPr>
        <w:pStyle w:val="ConsPlusNormal"/>
        <w:spacing w:line="20" w:lineRule="atLeast"/>
        <w:ind w:left="284"/>
        <w:jc w:val="center"/>
        <w:rPr>
          <w:sz w:val="24"/>
          <w:szCs w:val="24"/>
        </w:rPr>
      </w:pPr>
    </w:p>
    <w:p w:rsidR="000B2E29" w:rsidRPr="005D6BD2" w:rsidRDefault="000B2E29" w:rsidP="000B2E29">
      <w:pPr>
        <w:spacing w:line="20" w:lineRule="atLeast"/>
        <w:ind w:left="284"/>
        <w:jc w:val="both"/>
      </w:pPr>
    </w:p>
    <w:p w:rsidR="000B2E29" w:rsidRDefault="000B2E29" w:rsidP="000B2E29">
      <w:pPr>
        <w:ind w:left="284"/>
      </w:pPr>
    </w:p>
    <w:p w:rsidR="00951074" w:rsidRDefault="00951074"/>
    <w:sectPr w:rsidR="00951074" w:rsidSect="00B6789C">
      <w:pgSz w:w="11907" w:h="16840" w:code="9"/>
      <w:pgMar w:top="284" w:right="992" w:bottom="635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B0818"/>
    <w:multiLevelType w:val="hybridMultilevel"/>
    <w:tmpl w:val="A3A80A38"/>
    <w:lvl w:ilvl="0" w:tplc="805C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19A"/>
    <w:multiLevelType w:val="hybridMultilevel"/>
    <w:tmpl w:val="936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9"/>
    <w:rsid w:val="000B2E29"/>
    <w:rsid w:val="0033571F"/>
    <w:rsid w:val="004613D4"/>
    <w:rsid w:val="00951074"/>
    <w:rsid w:val="00A46766"/>
    <w:rsid w:val="00B6789C"/>
    <w:rsid w:val="00CC4CE4"/>
    <w:rsid w:val="00E27F97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E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0B2E2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2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0B2E2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B2E29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0B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B2E29"/>
    <w:pPr>
      <w:ind w:left="720"/>
      <w:contextualSpacing/>
    </w:pPr>
  </w:style>
  <w:style w:type="paragraph" w:customStyle="1" w:styleId="Style7">
    <w:name w:val="Style7"/>
    <w:basedOn w:val="a"/>
    <w:uiPriority w:val="99"/>
    <w:rsid w:val="000B2E2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0B2E29"/>
  </w:style>
  <w:style w:type="character" w:styleId="ab">
    <w:name w:val="Hyperlink"/>
    <w:basedOn w:val="a0"/>
    <w:uiPriority w:val="99"/>
    <w:semiHidden/>
    <w:unhideWhenUsed/>
    <w:rsid w:val="000B2E29"/>
    <w:rPr>
      <w:color w:val="0000FF"/>
      <w:u w:val="single"/>
    </w:rPr>
  </w:style>
  <w:style w:type="table" w:styleId="ac">
    <w:name w:val="Table Grid"/>
    <w:basedOn w:val="a1"/>
    <w:rsid w:val="000B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B2E29"/>
    <w:pPr>
      <w:spacing w:after="0" w:line="240" w:lineRule="auto"/>
    </w:pPr>
  </w:style>
  <w:style w:type="paragraph" w:styleId="ae">
    <w:name w:val="Body Text"/>
    <w:basedOn w:val="a"/>
    <w:link w:val="af"/>
    <w:rsid w:val="000B2E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B2E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pseudo-link">
    <w:name w:val="b-pseudo-link"/>
    <w:basedOn w:val="a0"/>
    <w:rsid w:val="00A4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E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0B2E2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2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0B2E2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B2E29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0B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B2E29"/>
    <w:pPr>
      <w:ind w:left="720"/>
      <w:contextualSpacing/>
    </w:pPr>
  </w:style>
  <w:style w:type="paragraph" w:customStyle="1" w:styleId="Style7">
    <w:name w:val="Style7"/>
    <w:basedOn w:val="a"/>
    <w:uiPriority w:val="99"/>
    <w:rsid w:val="000B2E2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0B2E29"/>
  </w:style>
  <w:style w:type="character" w:styleId="ab">
    <w:name w:val="Hyperlink"/>
    <w:basedOn w:val="a0"/>
    <w:uiPriority w:val="99"/>
    <w:semiHidden/>
    <w:unhideWhenUsed/>
    <w:rsid w:val="000B2E29"/>
    <w:rPr>
      <w:color w:val="0000FF"/>
      <w:u w:val="single"/>
    </w:rPr>
  </w:style>
  <w:style w:type="table" w:styleId="ac">
    <w:name w:val="Table Grid"/>
    <w:basedOn w:val="a1"/>
    <w:rsid w:val="000B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B2E29"/>
    <w:pPr>
      <w:spacing w:after="0" w:line="240" w:lineRule="auto"/>
    </w:pPr>
  </w:style>
  <w:style w:type="paragraph" w:styleId="ae">
    <w:name w:val="Body Text"/>
    <w:basedOn w:val="a"/>
    <w:link w:val="af"/>
    <w:rsid w:val="000B2E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B2E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pseudo-link">
    <w:name w:val="b-pseudo-link"/>
    <w:basedOn w:val="a0"/>
    <w:rsid w:val="00A4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34958" TargetMode="External"/><Relationship Id="rId13" Type="http://schemas.openxmlformats.org/officeDocument/2006/relationships/hyperlink" Target="consultantplus://offline/ref=E7E7977B921A3961049277A705C70AA916D6428505FB953F03DBCD6E5DoFg6G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hyperlink" Target="consultantplus://offline/ref=CFF768A7BE7476D1739C50825CB9FA811BF1A7AF91D8003FAE76DC631974Q2E" TargetMode="External"/><Relationship Id="rId12" Type="http://schemas.openxmlformats.org/officeDocument/2006/relationships/hyperlink" Target="consultantplus://offline/ref=E7E7977B921A3961049277A705C70AA916D6438B09FA953F03DBCD6E5DoFg6G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E7977B921A3961049277A705C70AA916D6428309F9953F03DBCD6E5DoFg6G" TargetMode="Externa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E7977B921A3961049269AA13AB56A112DD1D8F07FA9C6A598496330AFF0F74CF0531210A96901B703244o6g9G" TargetMode="External"/><Relationship Id="rId23" Type="http://schemas.openxmlformats.org/officeDocument/2006/relationships/oleObject" Target="embeddings/oleObject4.bin"/><Relationship Id="rId10" Type="http://schemas.openxmlformats.org/officeDocument/2006/relationships/hyperlink" Target="consultantplus://offline/ref=E7E7977B921A3961049277A705C70AA916D6428309FA953F03DBCD6E5DoFg6G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768A7BE7476D1739C50825CB9FA811BF1A7AF91D8003FAE76DC631974Q2E" TargetMode="External"/><Relationship Id="rId14" Type="http://schemas.openxmlformats.org/officeDocument/2006/relationships/hyperlink" Target="consultantplus://offline/ref=E7E7977B921A3961049269AA13AB56A112DD1D8F07FC9A6A578496330AFF0F74oCgFG" TargetMode="Externa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УКМПФКС</dc:creator>
  <cp:lastModifiedBy>Елена Старкова</cp:lastModifiedBy>
  <cp:revision>2</cp:revision>
  <cp:lastPrinted>2019-11-25T12:38:00Z</cp:lastPrinted>
  <dcterms:created xsi:type="dcterms:W3CDTF">2019-11-25T12:40:00Z</dcterms:created>
  <dcterms:modified xsi:type="dcterms:W3CDTF">2019-11-25T12:40:00Z</dcterms:modified>
</cp:coreProperties>
</file>